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76D9" w14:textId="77777777" w:rsidR="00A366CA" w:rsidRPr="008E3825" w:rsidRDefault="00A366CA" w:rsidP="00A366CA">
      <w:pPr>
        <w:pStyle w:val="BodyText"/>
        <w:ind w:right="112"/>
        <w:jc w:val="right"/>
        <w:rPr>
          <w:i/>
          <w:iCs/>
        </w:rPr>
      </w:pPr>
      <w:r w:rsidRPr="008E3825">
        <w:rPr>
          <w:i/>
          <w:iCs/>
        </w:rPr>
        <w:t>Turto</w:t>
      </w:r>
      <w:r w:rsidRPr="008E3825">
        <w:rPr>
          <w:i/>
          <w:iCs/>
          <w:spacing w:val="-5"/>
        </w:rPr>
        <w:t xml:space="preserve"> </w:t>
      </w:r>
      <w:r w:rsidRPr="008E3825">
        <w:rPr>
          <w:i/>
          <w:iCs/>
        </w:rPr>
        <w:t>nuomos</w:t>
      </w:r>
      <w:r w:rsidRPr="008E3825">
        <w:rPr>
          <w:i/>
          <w:iCs/>
          <w:spacing w:val="50"/>
        </w:rPr>
        <w:t xml:space="preserve"> </w:t>
      </w:r>
      <w:r w:rsidRPr="008E3825">
        <w:rPr>
          <w:i/>
          <w:iCs/>
        </w:rPr>
        <w:t>sąlygų</w:t>
      </w:r>
    </w:p>
    <w:p w14:paraId="4E8665F5" w14:textId="77777777" w:rsidR="00A366CA" w:rsidRPr="008E3825" w:rsidRDefault="00A366CA" w:rsidP="00A366CA">
      <w:pPr>
        <w:pStyle w:val="BodyText"/>
        <w:ind w:right="112"/>
        <w:jc w:val="right"/>
        <w:rPr>
          <w:i/>
          <w:iCs/>
        </w:rPr>
      </w:pPr>
      <w:r w:rsidRPr="008E3825">
        <w:rPr>
          <w:i/>
          <w:iCs/>
        </w:rPr>
        <w:t>Priedas</w:t>
      </w:r>
      <w:r w:rsidRPr="008E3825">
        <w:rPr>
          <w:i/>
          <w:iCs/>
          <w:spacing w:val="-3"/>
        </w:rPr>
        <w:t xml:space="preserve"> </w:t>
      </w:r>
      <w:r w:rsidRPr="008E3825">
        <w:rPr>
          <w:i/>
          <w:iCs/>
        </w:rPr>
        <w:t>Nr.</w:t>
      </w:r>
      <w:r w:rsidRPr="008E3825">
        <w:rPr>
          <w:i/>
          <w:iCs/>
          <w:spacing w:val="-2"/>
        </w:rPr>
        <w:t xml:space="preserve"> </w:t>
      </w:r>
      <w:r w:rsidRPr="008E3825">
        <w:rPr>
          <w:i/>
          <w:iCs/>
        </w:rPr>
        <w:t>2</w:t>
      </w:r>
    </w:p>
    <w:p w14:paraId="15023D0D" w14:textId="77777777" w:rsidR="00A366CA" w:rsidRDefault="00A366CA" w:rsidP="00A366CA">
      <w:pPr>
        <w:keepNext/>
        <w:keepLines/>
        <w:jc w:val="center"/>
        <w:outlineLvl w:val="3"/>
        <w:rPr>
          <w:b/>
          <w:bCs/>
          <w:iCs/>
          <w:szCs w:val="24"/>
        </w:rPr>
      </w:pPr>
    </w:p>
    <w:p w14:paraId="11ECD56C" w14:textId="77777777" w:rsidR="00A366CA" w:rsidRPr="00856667" w:rsidRDefault="00A366CA" w:rsidP="00A366CA">
      <w:pPr>
        <w:keepNext/>
        <w:keepLines/>
        <w:jc w:val="center"/>
        <w:outlineLvl w:val="3"/>
        <w:rPr>
          <w:rFonts w:asciiTheme="majorBidi" w:hAnsiTheme="majorBidi" w:cstheme="majorBidi"/>
          <w:b/>
          <w:bCs/>
          <w:iCs/>
          <w:sz w:val="24"/>
          <w:szCs w:val="24"/>
        </w:rPr>
      </w:pPr>
    </w:p>
    <w:p w14:paraId="45C43E77" w14:textId="77777777" w:rsidR="00A366CA" w:rsidRPr="00856667" w:rsidRDefault="00A366CA" w:rsidP="00A366CA">
      <w:pPr>
        <w:keepNext/>
        <w:keepLines/>
        <w:jc w:val="center"/>
        <w:outlineLvl w:val="3"/>
        <w:rPr>
          <w:rFonts w:asciiTheme="majorBidi" w:hAnsiTheme="majorBidi" w:cstheme="majorBidi"/>
          <w:b/>
          <w:bCs/>
          <w:iCs/>
          <w:sz w:val="24"/>
          <w:szCs w:val="24"/>
        </w:rPr>
      </w:pPr>
      <w:r w:rsidRPr="00856667">
        <w:rPr>
          <w:rFonts w:asciiTheme="majorBidi" w:hAnsiTheme="majorBidi" w:cstheme="majorBidi"/>
          <w:b/>
          <w:bCs/>
          <w:iCs/>
          <w:sz w:val="24"/>
          <w:szCs w:val="24"/>
        </w:rPr>
        <w:t xml:space="preserve">VALSTYBĖS ILGALAIKIO </w:t>
      </w:r>
    </w:p>
    <w:p w14:paraId="149D37D8" w14:textId="77777777" w:rsidR="00A366CA" w:rsidRPr="00856667" w:rsidRDefault="00A366CA" w:rsidP="00A366CA">
      <w:pPr>
        <w:keepNext/>
        <w:keepLines/>
        <w:jc w:val="center"/>
        <w:outlineLvl w:val="3"/>
        <w:rPr>
          <w:rFonts w:asciiTheme="majorBidi" w:hAnsiTheme="majorBidi" w:cstheme="majorBidi"/>
          <w:b/>
          <w:bCs/>
          <w:iCs/>
          <w:sz w:val="24"/>
          <w:szCs w:val="24"/>
        </w:rPr>
      </w:pPr>
      <w:r w:rsidRPr="00856667">
        <w:rPr>
          <w:rFonts w:asciiTheme="majorBidi" w:hAnsiTheme="majorBidi" w:cstheme="majorBidi"/>
          <w:b/>
          <w:bCs/>
          <w:iCs/>
          <w:sz w:val="24"/>
          <w:szCs w:val="24"/>
        </w:rPr>
        <w:t xml:space="preserve">MATERIALIOJO TURTO NUOMOS </w:t>
      </w:r>
    </w:p>
    <w:p w14:paraId="6E74206C" w14:textId="37503407" w:rsidR="00A366CA" w:rsidRPr="00856667" w:rsidRDefault="00A366CA" w:rsidP="00A366CA">
      <w:pPr>
        <w:keepNext/>
        <w:keepLines/>
        <w:jc w:val="center"/>
        <w:outlineLvl w:val="3"/>
        <w:rPr>
          <w:rFonts w:asciiTheme="majorBidi" w:hAnsiTheme="majorBidi" w:cstheme="majorBidi"/>
          <w:b/>
          <w:bCs/>
          <w:i/>
          <w:iCs/>
          <w:sz w:val="24"/>
          <w:szCs w:val="24"/>
        </w:rPr>
      </w:pPr>
      <w:r w:rsidRPr="00856667">
        <w:rPr>
          <w:rFonts w:asciiTheme="majorBidi" w:hAnsiTheme="majorBidi" w:cstheme="majorBidi"/>
          <w:b/>
          <w:bCs/>
          <w:iCs/>
          <w:sz w:val="24"/>
          <w:szCs w:val="24"/>
        </w:rPr>
        <w:t>SUTARTI</w:t>
      </w:r>
      <w:r w:rsidRPr="00A366CA">
        <w:rPr>
          <w:rFonts w:asciiTheme="majorBidi" w:hAnsiTheme="majorBidi" w:cstheme="majorBidi"/>
          <w:b/>
          <w:bCs/>
          <w:sz w:val="24"/>
          <w:szCs w:val="24"/>
        </w:rPr>
        <w:t>S</w:t>
      </w:r>
      <w:r w:rsidR="00980496">
        <w:rPr>
          <w:rFonts w:asciiTheme="majorBidi" w:hAnsiTheme="majorBidi" w:cstheme="majorBidi"/>
          <w:b/>
          <w:bCs/>
          <w:sz w:val="24"/>
          <w:szCs w:val="24"/>
        </w:rPr>
        <w:t xml:space="preserve"> </w:t>
      </w:r>
      <w:r w:rsidR="00980496" w:rsidRPr="00980496">
        <w:rPr>
          <w:rFonts w:asciiTheme="majorBidi" w:hAnsiTheme="majorBidi" w:cstheme="majorBidi"/>
          <w:b/>
          <w:bCs/>
          <w:sz w:val="24"/>
          <w:szCs w:val="24"/>
          <w:highlight w:val="yellow"/>
        </w:rPr>
        <w:t>N</w:t>
      </w:r>
      <w:r w:rsidR="00B878B8">
        <w:rPr>
          <w:rFonts w:asciiTheme="majorBidi" w:hAnsiTheme="majorBidi" w:cstheme="majorBidi"/>
          <w:b/>
          <w:bCs/>
          <w:sz w:val="24"/>
          <w:szCs w:val="24"/>
          <w:highlight w:val="yellow"/>
        </w:rPr>
        <w:t>R</w:t>
      </w:r>
      <w:r w:rsidR="00980496" w:rsidRPr="00980496">
        <w:rPr>
          <w:rFonts w:asciiTheme="majorBidi" w:hAnsiTheme="majorBidi" w:cstheme="majorBidi"/>
          <w:b/>
          <w:bCs/>
          <w:sz w:val="24"/>
          <w:szCs w:val="24"/>
          <w:highlight w:val="yellow"/>
        </w:rPr>
        <w:t>.</w:t>
      </w:r>
    </w:p>
    <w:p w14:paraId="780CCFF5" w14:textId="77777777" w:rsidR="00A366CA" w:rsidRPr="00856667" w:rsidRDefault="00A366CA" w:rsidP="00A366CA">
      <w:pPr>
        <w:jc w:val="center"/>
        <w:rPr>
          <w:rFonts w:asciiTheme="majorBidi" w:hAnsiTheme="majorBidi" w:cstheme="majorBidi"/>
          <w:sz w:val="24"/>
          <w:szCs w:val="24"/>
        </w:rPr>
      </w:pPr>
    </w:p>
    <w:p w14:paraId="1E92EC9B" w14:textId="70D204E2" w:rsidR="00A366CA" w:rsidRPr="00856667" w:rsidRDefault="00A366CA" w:rsidP="00A366CA">
      <w:pPr>
        <w:jc w:val="center"/>
        <w:rPr>
          <w:rFonts w:asciiTheme="majorBidi" w:hAnsiTheme="majorBidi" w:cstheme="majorBidi"/>
          <w:sz w:val="24"/>
          <w:szCs w:val="24"/>
        </w:rPr>
      </w:pPr>
      <w:r w:rsidRPr="00856667">
        <w:rPr>
          <w:rFonts w:asciiTheme="majorBidi" w:hAnsiTheme="majorBidi" w:cstheme="majorBidi"/>
          <w:sz w:val="24"/>
          <w:szCs w:val="24"/>
        </w:rPr>
        <w:t>2024 m.</w:t>
      </w:r>
      <w:r>
        <w:rPr>
          <w:rFonts w:asciiTheme="majorBidi" w:hAnsiTheme="majorBidi" w:cstheme="majorBidi"/>
          <w:sz w:val="24"/>
          <w:szCs w:val="24"/>
        </w:rPr>
        <w:t xml:space="preserve"> </w:t>
      </w:r>
      <w:r w:rsidR="00067C89">
        <w:rPr>
          <w:rFonts w:asciiTheme="majorBidi" w:hAnsiTheme="majorBidi" w:cstheme="majorBidi"/>
          <w:sz w:val="24"/>
          <w:szCs w:val="24"/>
          <w:highlight w:val="yellow"/>
        </w:rPr>
        <w:t>rugpjūčio</w:t>
      </w:r>
      <w:r w:rsidR="00201D94">
        <w:rPr>
          <w:rFonts w:asciiTheme="majorBidi" w:hAnsiTheme="majorBidi" w:cstheme="majorBidi"/>
          <w:sz w:val="24"/>
          <w:szCs w:val="24"/>
          <w:highlight w:val="yellow"/>
        </w:rPr>
        <w:t xml:space="preserve"> </w:t>
      </w:r>
      <w:r w:rsidRPr="00A45F50">
        <w:rPr>
          <w:rFonts w:asciiTheme="majorBidi" w:hAnsiTheme="majorBidi" w:cstheme="majorBidi"/>
          <w:sz w:val="24"/>
          <w:szCs w:val="24"/>
          <w:highlight w:val="yellow"/>
        </w:rPr>
        <w:t>d</w:t>
      </w:r>
      <w:r w:rsidRPr="00856667">
        <w:rPr>
          <w:rFonts w:asciiTheme="majorBidi" w:hAnsiTheme="majorBidi" w:cstheme="majorBidi"/>
          <w:sz w:val="24"/>
          <w:szCs w:val="24"/>
        </w:rPr>
        <w:t>. Nr.</w:t>
      </w:r>
    </w:p>
    <w:p w14:paraId="058BC0DE" w14:textId="77777777" w:rsidR="00A366CA" w:rsidRPr="00856667" w:rsidRDefault="00A366CA" w:rsidP="00A366CA">
      <w:pPr>
        <w:jc w:val="center"/>
        <w:rPr>
          <w:rFonts w:asciiTheme="majorBidi" w:hAnsiTheme="majorBidi" w:cstheme="majorBidi"/>
          <w:sz w:val="24"/>
          <w:szCs w:val="24"/>
        </w:rPr>
      </w:pPr>
      <w:r w:rsidRPr="00856667">
        <w:rPr>
          <w:rFonts w:asciiTheme="majorBidi" w:hAnsiTheme="majorBidi" w:cstheme="majorBidi"/>
          <w:sz w:val="24"/>
          <w:szCs w:val="24"/>
        </w:rPr>
        <w:t>Kaunas</w:t>
      </w:r>
    </w:p>
    <w:p w14:paraId="1384A704" w14:textId="77777777" w:rsidR="00A366CA" w:rsidRPr="00856667" w:rsidRDefault="00A366CA" w:rsidP="00D96E31">
      <w:pPr>
        <w:pStyle w:val="NoSpacing"/>
        <w:ind w:right="100"/>
        <w:jc w:val="both"/>
        <w:rPr>
          <w:rFonts w:asciiTheme="majorBidi" w:hAnsiTheme="majorBidi" w:cstheme="majorBidi"/>
          <w:noProof/>
          <w:sz w:val="24"/>
          <w:szCs w:val="24"/>
        </w:rPr>
      </w:pPr>
      <w:r w:rsidRPr="00856667">
        <w:rPr>
          <w:rFonts w:asciiTheme="majorBidi" w:eastAsia="Times New Roman" w:hAnsiTheme="majorBidi" w:cstheme="majorBidi"/>
          <w:color w:val="000000"/>
          <w:sz w:val="24"/>
          <w:szCs w:val="24"/>
        </w:rPr>
        <w:t xml:space="preserve">Nuomotojas </w:t>
      </w:r>
      <w:r w:rsidRPr="00856667">
        <w:rPr>
          <w:rFonts w:asciiTheme="majorBidi" w:eastAsia="Times New Roman" w:hAnsiTheme="majorBidi" w:cstheme="majorBidi"/>
          <w:b/>
          <w:bCs/>
          <w:color w:val="000000"/>
          <w:sz w:val="24"/>
          <w:szCs w:val="24"/>
        </w:rPr>
        <w:t>BĮ</w:t>
      </w:r>
      <w:r w:rsidRPr="00856667">
        <w:rPr>
          <w:rFonts w:asciiTheme="majorBidi" w:eastAsia="Times New Roman" w:hAnsiTheme="majorBidi" w:cstheme="majorBidi"/>
          <w:color w:val="000000"/>
          <w:sz w:val="24"/>
          <w:szCs w:val="24"/>
        </w:rPr>
        <w:t xml:space="preserve"> </w:t>
      </w:r>
      <w:r w:rsidRPr="00856667">
        <w:rPr>
          <w:rFonts w:asciiTheme="majorBidi" w:hAnsiTheme="majorBidi" w:cstheme="majorBidi"/>
          <w:b/>
          <w:bCs/>
          <w:noProof/>
          <w:sz w:val="24"/>
          <w:szCs w:val="24"/>
        </w:rPr>
        <w:t>Lietuvos zoologijos sodas</w:t>
      </w:r>
      <w:r w:rsidRPr="00856667">
        <w:rPr>
          <w:rFonts w:asciiTheme="majorBidi" w:hAnsiTheme="majorBidi" w:cstheme="majorBidi"/>
          <w:noProof/>
          <w:sz w:val="24"/>
          <w:szCs w:val="24"/>
        </w:rPr>
        <w:t xml:space="preserve">, įstaigos kodas 191716918, adresas Radvilėnų pl. 21, Kaunas, atstovaujamas </w:t>
      </w:r>
      <w:r w:rsidRPr="00856667">
        <w:rPr>
          <w:rFonts w:asciiTheme="majorBidi" w:hAnsiTheme="majorBidi" w:cstheme="majorBidi"/>
          <w:i/>
          <w:iCs/>
          <w:noProof/>
          <w:sz w:val="24"/>
          <w:szCs w:val="24"/>
        </w:rPr>
        <w:t>direktorės Gintarės Stankevičės</w:t>
      </w:r>
      <w:r w:rsidRPr="00856667">
        <w:rPr>
          <w:rFonts w:asciiTheme="majorBidi" w:hAnsiTheme="majorBidi" w:cstheme="majorBidi"/>
          <w:noProof/>
          <w:sz w:val="24"/>
          <w:szCs w:val="24"/>
        </w:rPr>
        <w:t xml:space="preserve">, veikiančios pagal LZS nuostatus </w:t>
      </w:r>
      <w:r w:rsidRPr="00856667">
        <w:rPr>
          <w:rFonts w:asciiTheme="majorBidi" w:hAnsiTheme="majorBidi" w:cstheme="majorBidi"/>
          <w:noProof/>
          <w:color w:val="000000"/>
          <w:sz w:val="24"/>
          <w:szCs w:val="24"/>
        </w:rPr>
        <w:t>(patvirtinta LR Aplinkos ministro 2010-10-07 įsakymu Nr. D1-849 (LR Aplinkos ministro 2015-07-28 įsakymo, Nr. D1-569 redakcija)</w:t>
      </w:r>
    </w:p>
    <w:p w14:paraId="160FB822" w14:textId="77777777" w:rsidR="00980496" w:rsidRDefault="00A366CA" w:rsidP="00A97FE1">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ir </w:t>
      </w:r>
    </w:p>
    <w:p w14:paraId="4748E4AC" w14:textId="77777777" w:rsidR="008F6354" w:rsidRPr="00856667" w:rsidRDefault="008F6354" w:rsidP="008F6354">
      <w:pPr>
        <w:tabs>
          <w:tab w:val="right" w:leader="underscore" w:pos="9638"/>
        </w:tabs>
        <w:ind w:left="270" w:firstLine="540"/>
        <w:jc w:val="both"/>
        <w:rPr>
          <w:rFonts w:asciiTheme="majorBidi" w:hAnsiTheme="majorBidi" w:cstheme="majorBidi"/>
          <w:sz w:val="24"/>
          <w:szCs w:val="24"/>
        </w:rPr>
      </w:pPr>
      <w:r w:rsidRPr="00856667">
        <w:rPr>
          <w:rFonts w:asciiTheme="majorBidi" w:eastAsia="Calibri" w:hAnsiTheme="majorBidi" w:cstheme="majorBidi"/>
          <w:sz w:val="24"/>
          <w:szCs w:val="24"/>
        </w:rPr>
        <w:t xml:space="preserve">nuomininkas </w:t>
      </w:r>
      <w:r w:rsidRPr="00856667">
        <w:rPr>
          <w:rFonts w:asciiTheme="majorBidi" w:eastAsia="Calibri" w:hAnsiTheme="majorBidi" w:cstheme="majorBidi"/>
          <w:sz w:val="24"/>
          <w:szCs w:val="24"/>
        </w:rPr>
        <w:tab/>
      </w:r>
    </w:p>
    <w:p w14:paraId="52798209" w14:textId="77777777" w:rsidR="008F6354" w:rsidRPr="00856667" w:rsidRDefault="008F6354" w:rsidP="008F6354">
      <w:pPr>
        <w:tabs>
          <w:tab w:val="center" w:pos="5500"/>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ab/>
        <w:t>(teisinė forma, pavadinimas, kodas ir registracijos adresas, jeigu nuomininkas yra juridinis asmuo, arba vardas, pavardė ir gyvenamosios vietos adresas, jeigu nuomininkas yra fizinis asmuo)</w:t>
      </w:r>
    </w:p>
    <w:p w14:paraId="1A7E6E29" w14:textId="77777777" w:rsidR="008F6354" w:rsidRPr="00856667" w:rsidRDefault="008F6354" w:rsidP="008F6354">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ab/>
        <w:t>,</w:t>
      </w:r>
    </w:p>
    <w:p w14:paraId="7F54DB08" w14:textId="77777777" w:rsidR="008F6354" w:rsidRPr="00856667" w:rsidRDefault="008F6354" w:rsidP="008F6354">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atstovaujamas (-a) </w:t>
      </w:r>
      <w:r w:rsidRPr="00856667">
        <w:rPr>
          <w:rFonts w:asciiTheme="majorBidi" w:eastAsia="Calibri" w:hAnsiTheme="majorBidi" w:cstheme="majorBidi"/>
          <w:sz w:val="24"/>
          <w:szCs w:val="24"/>
        </w:rPr>
        <w:tab/>
        <w:t>,</w:t>
      </w:r>
    </w:p>
    <w:p w14:paraId="7563AE53" w14:textId="77777777" w:rsidR="008F6354" w:rsidRPr="00856667" w:rsidRDefault="008F6354" w:rsidP="008F6354">
      <w:pPr>
        <w:tabs>
          <w:tab w:val="center" w:pos="5500"/>
        </w:tabs>
        <w:rPr>
          <w:rFonts w:asciiTheme="majorBidi" w:eastAsia="Calibri" w:hAnsiTheme="majorBidi" w:cstheme="majorBidi"/>
          <w:sz w:val="24"/>
          <w:szCs w:val="24"/>
        </w:rPr>
      </w:pPr>
      <w:r w:rsidRPr="00856667">
        <w:rPr>
          <w:rFonts w:asciiTheme="majorBidi" w:eastAsia="Calibri" w:hAnsiTheme="majorBidi" w:cstheme="majorBidi"/>
          <w:sz w:val="24"/>
          <w:szCs w:val="24"/>
        </w:rPr>
        <w:tab/>
        <w:t>(atstovo vardas, pavardė, pareigos)</w:t>
      </w:r>
    </w:p>
    <w:p w14:paraId="0C23A010" w14:textId="77777777" w:rsidR="008F6354" w:rsidRPr="00856667" w:rsidRDefault="008F6354" w:rsidP="008F6354">
      <w:pPr>
        <w:tabs>
          <w:tab w:val="right" w:leader="underscore" w:pos="9638"/>
        </w:tabs>
        <w:jc w:val="both"/>
        <w:rPr>
          <w:rFonts w:asciiTheme="majorBidi" w:eastAsia="Calibri" w:hAnsiTheme="majorBidi" w:cstheme="majorBidi"/>
          <w:sz w:val="24"/>
          <w:szCs w:val="24"/>
        </w:rPr>
      </w:pPr>
      <w:r w:rsidRPr="00856667">
        <w:rPr>
          <w:rFonts w:asciiTheme="majorBidi" w:eastAsia="Calibri" w:hAnsiTheme="majorBidi" w:cstheme="majorBidi"/>
          <w:sz w:val="24"/>
          <w:szCs w:val="24"/>
        </w:rPr>
        <w:t xml:space="preserve">veikiančio (-ios) pagal </w:t>
      </w:r>
      <w:r w:rsidRPr="00856667">
        <w:rPr>
          <w:rFonts w:asciiTheme="majorBidi" w:eastAsia="Calibri" w:hAnsiTheme="majorBidi" w:cstheme="majorBidi"/>
          <w:sz w:val="24"/>
          <w:szCs w:val="24"/>
        </w:rPr>
        <w:tab/>
        <w:t>,</w:t>
      </w:r>
    </w:p>
    <w:p w14:paraId="4DC04DAB" w14:textId="77777777" w:rsidR="008F6354" w:rsidRPr="00856667" w:rsidRDefault="008F6354" w:rsidP="008F6354">
      <w:pPr>
        <w:tabs>
          <w:tab w:val="center" w:pos="5600"/>
        </w:tabs>
        <w:suppressAutoHyphens/>
        <w:rPr>
          <w:rFonts w:asciiTheme="majorBidi" w:eastAsia="Lucida Sans Unicode" w:hAnsiTheme="majorBidi" w:cstheme="majorBidi"/>
          <w:kern w:val="2"/>
          <w:sz w:val="24"/>
          <w:szCs w:val="24"/>
        </w:rPr>
      </w:pPr>
      <w:r w:rsidRPr="00856667">
        <w:rPr>
          <w:rFonts w:asciiTheme="majorBidi" w:eastAsia="Lucida Sans Unicode" w:hAnsiTheme="majorBidi" w:cstheme="majorBidi"/>
          <w:kern w:val="2"/>
          <w:sz w:val="24"/>
          <w:szCs w:val="24"/>
        </w:rPr>
        <w:tab/>
        <w:t>(atstovavimo pagrindas, dokumento data, numeris)</w:t>
      </w:r>
    </w:p>
    <w:p w14:paraId="65707A60" w14:textId="77777777" w:rsidR="008F6354" w:rsidRPr="00856667" w:rsidRDefault="008F6354" w:rsidP="008F6354">
      <w:pPr>
        <w:ind w:firstLine="720"/>
        <w:jc w:val="both"/>
        <w:rPr>
          <w:rFonts w:asciiTheme="majorBidi" w:hAnsiTheme="majorBidi" w:cstheme="majorBidi"/>
          <w:b/>
          <w:sz w:val="24"/>
          <w:szCs w:val="24"/>
        </w:rPr>
      </w:pPr>
      <w:r w:rsidRPr="00856667">
        <w:rPr>
          <w:rFonts w:asciiTheme="majorBidi" w:eastAsia="Calibri" w:hAnsiTheme="majorBidi" w:cstheme="majorBidi"/>
          <w:sz w:val="24"/>
          <w:szCs w:val="24"/>
        </w:rPr>
        <w:t>vadovaudamiesi nuomos viešojo konkurso, įvykusio _____ m. ____________ ___ d., rezultatais, sudaro šią valstybės turto nuomos sutartį (toliau – Sutartis). Toliau Sutartyje nuomotojas ir nuomininkas kiekvienas atskirai gali būti vadinami šalimi, o abu kartu – šalimis.</w:t>
      </w:r>
      <w:r w:rsidRPr="00856667">
        <w:rPr>
          <w:rFonts w:asciiTheme="majorBidi" w:hAnsiTheme="majorBidi" w:cstheme="majorBidi"/>
          <w:sz w:val="24"/>
          <w:szCs w:val="24"/>
        </w:rPr>
        <w:t xml:space="preserve"> </w:t>
      </w:r>
    </w:p>
    <w:p w14:paraId="4971DF4A" w14:textId="77777777" w:rsidR="00A366CA" w:rsidRPr="00856667" w:rsidRDefault="00A366CA" w:rsidP="00A366CA">
      <w:pPr>
        <w:rPr>
          <w:rFonts w:asciiTheme="majorBidi" w:hAnsiTheme="majorBidi" w:cstheme="majorBidi"/>
          <w:sz w:val="24"/>
          <w:szCs w:val="24"/>
        </w:rPr>
      </w:pPr>
    </w:p>
    <w:p w14:paraId="30900914" w14:textId="77777777" w:rsidR="00A366CA" w:rsidRPr="00856667" w:rsidRDefault="00A366CA" w:rsidP="00A366CA">
      <w:pPr>
        <w:jc w:val="center"/>
        <w:rPr>
          <w:rFonts w:asciiTheme="majorBidi" w:hAnsiTheme="majorBidi" w:cstheme="majorBidi"/>
          <w:b/>
          <w:sz w:val="24"/>
          <w:szCs w:val="24"/>
        </w:rPr>
      </w:pPr>
      <w:r w:rsidRPr="00856667">
        <w:rPr>
          <w:rFonts w:asciiTheme="majorBidi" w:hAnsiTheme="majorBidi" w:cstheme="majorBidi"/>
          <w:b/>
          <w:sz w:val="24"/>
          <w:szCs w:val="24"/>
        </w:rPr>
        <w:t>I. SUTARTIES DALYKAS</w:t>
      </w:r>
    </w:p>
    <w:p w14:paraId="20B90D06" w14:textId="77777777" w:rsidR="00A366CA" w:rsidRPr="00856667" w:rsidRDefault="00A366CA" w:rsidP="00A366CA">
      <w:pPr>
        <w:jc w:val="center"/>
        <w:rPr>
          <w:rFonts w:asciiTheme="majorBidi" w:hAnsiTheme="majorBidi" w:cstheme="majorBidi"/>
          <w:b/>
          <w:sz w:val="24"/>
          <w:szCs w:val="24"/>
        </w:rPr>
      </w:pPr>
    </w:p>
    <w:p w14:paraId="763560F7" w14:textId="77777777" w:rsidR="00A366CA" w:rsidRPr="00856667" w:rsidRDefault="00A366CA" w:rsidP="00A366CA">
      <w:pPr>
        <w:tabs>
          <w:tab w:val="right" w:leader="underscore" w:pos="9354"/>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1.1. Nuomotojas įsipareigoja perduoti nuomininkui valstybės materialųjį turtą (toliau – </w:t>
      </w:r>
    </w:p>
    <w:p w14:paraId="3D997BF9" w14:textId="0F140574" w:rsidR="00A366CA" w:rsidRPr="00856667" w:rsidRDefault="00A366CA" w:rsidP="003F39D4">
      <w:pPr>
        <w:tabs>
          <w:tab w:val="right" w:leader="underscore" w:pos="9354"/>
        </w:tabs>
        <w:jc w:val="both"/>
        <w:rPr>
          <w:rFonts w:asciiTheme="majorBidi" w:hAnsiTheme="majorBidi" w:cstheme="majorBidi"/>
          <w:sz w:val="24"/>
          <w:szCs w:val="24"/>
        </w:rPr>
      </w:pPr>
      <w:r w:rsidRPr="00856667">
        <w:rPr>
          <w:rFonts w:asciiTheme="majorBidi" w:hAnsiTheme="majorBidi" w:cstheme="majorBidi"/>
          <w:sz w:val="24"/>
          <w:szCs w:val="24"/>
        </w:rPr>
        <w:t xml:space="preserve">turtas) </w:t>
      </w:r>
      <w:r w:rsidRPr="00856667">
        <w:rPr>
          <w:rFonts w:asciiTheme="majorBidi" w:hAnsiTheme="majorBidi" w:cstheme="majorBidi"/>
          <w:color w:val="000000"/>
          <w:sz w:val="24"/>
          <w:szCs w:val="24"/>
        </w:rPr>
        <w:t xml:space="preserve">Lietuvos zoologijos sodo Egzotariumo pastato (unikalus Nr. 1994-3002-2247), adresas Radvilėnų pl. 21, Kaunas lankytojų poilsio erdvės su lauko terasa </w:t>
      </w:r>
      <w:r w:rsidR="003F39D4">
        <w:rPr>
          <w:rFonts w:asciiTheme="majorBidi" w:hAnsiTheme="majorBidi" w:cstheme="majorBidi"/>
          <w:color w:val="000000"/>
          <w:sz w:val="24"/>
          <w:szCs w:val="24"/>
        </w:rPr>
        <w:t xml:space="preserve"> </w:t>
      </w:r>
      <w:r w:rsidR="00201D94">
        <w:rPr>
          <w:rFonts w:asciiTheme="majorBidi" w:hAnsiTheme="majorBidi" w:cstheme="majorBidi"/>
          <w:color w:val="000000"/>
          <w:sz w:val="24"/>
          <w:szCs w:val="24"/>
        </w:rPr>
        <w:t xml:space="preserve">6,44 </w:t>
      </w:r>
      <w:r w:rsidR="003F39D4">
        <w:rPr>
          <w:rFonts w:asciiTheme="majorBidi" w:hAnsiTheme="majorBidi" w:cstheme="majorBidi"/>
          <w:color w:val="000000"/>
          <w:sz w:val="24"/>
          <w:szCs w:val="24"/>
        </w:rPr>
        <w:t>m</w:t>
      </w:r>
      <w:r w:rsidR="003F39D4" w:rsidRPr="003F39D4">
        <w:rPr>
          <w:rFonts w:asciiTheme="majorBidi" w:hAnsiTheme="majorBidi" w:cstheme="majorBidi"/>
          <w:color w:val="000000"/>
          <w:sz w:val="24"/>
          <w:szCs w:val="24"/>
          <w:vertAlign w:val="superscript"/>
        </w:rPr>
        <w:t>2</w:t>
      </w:r>
      <w:r w:rsidR="00D178AF">
        <w:rPr>
          <w:rFonts w:asciiTheme="majorBidi" w:hAnsiTheme="majorBidi" w:cstheme="majorBidi"/>
          <w:color w:val="000000"/>
          <w:sz w:val="24"/>
          <w:szCs w:val="24"/>
          <w:vertAlign w:val="superscript"/>
        </w:rPr>
        <w:t xml:space="preserve"> </w:t>
      </w:r>
      <w:r w:rsidR="00D178AF" w:rsidRPr="00D178AF">
        <w:rPr>
          <w:rFonts w:asciiTheme="majorBidi" w:hAnsiTheme="majorBidi" w:cstheme="majorBidi"/>
          <w:color w:val="000000"/>
          <w:sz w:val="24"/>
          <w:szCs w:val="24"/>
        </w:rPr>
        <w:t>ploto</w:t>
      </w:r>
      <w:r w:rsidR="003F39D4">
        <w:rPr>
          <w:rFonts w:asciiTheme="majorBidi" w:hAnsiTheme="majorBidi" w:cstheme="majorBidi"/>
          <w:color w:val="000000"/>
          <w:sz w:val="24"/>
          <w:szCs w:val="24"/>
        </w:rPr>
        <w:t xml:space="preserve">, </w:t>
      </w:r>
      <w:r w:rsidRPr="00856667">
        <w:rPr>
          <w:rFonts w:asciiTheme="majorBidi" w:hAnsiTheme="majorBidi" w:cstheme="majorBidi"/>
          <w:sz w:val="24"/>
          <w:szCs w:val="24"/>
        </w:rPr>
        <w:t xml:space="preserve">naudoti ir laikinai valdyti už nuomos mokestį, o nuomininkas įsipareigoja priimti turtą ir už jį mokėti nuomos mokestį. </w:t>
      </w:r>
    </w:p>
    <w:p w14:paraId="4435CF8E" w14:textId="095878C8" w:rsidR="00A366CA" w:rsidRPr="008F6354" w:rsidRDefault="00A366CA" w:rsidP="00201D94">
      <w:pPr>
        <w:pStyle w:val="ListParagraph"/>
        <w:tabs>
          <w:tab w:val="left" w:pos="1170"/>
        </w:tabs>
        <w:suppressAutoHyphens/>
        <w:spacing w:line="360" w:lineRule="auto"/>
        <w:ind w:left="0" w:firstLine="851"/>
        <w:rPr>
          <w:rFonts w:asciiTheme="majorBidi" w:hAnsiTheme="majorBidi" w:cstheme="majorBidi"/>
          <w:sz w:val="24"/>
          <w:szCs w:val="24"/>
        </w:rPr>
      </w:pPr>
      <w:r w:rsidRPr="008F6354">
        <w:rPr>
          <w:rFonts w:asciiTheme="majorBidi" w:hAnsiTheme="majorBidi" w:cstheme="majorBidi"/>
          <w:sz w:val="24"/>
          <w:szCs w:val="24"/>
        </w:rPr>
        <w:t xml:space="preserve">1.2. Turtas skirtas </w:t>
      </w:r>
      <w:r w:rsidR="00504A68" w:rsidRPr="008F6354">
        <w:rPr>
          <w:rFonts w:asciiTheme="majorBidi" w:hAnsiTheme="majorBidi" w:cstheme="majorBidi"/>
          <w:sz w:val="24"/>
          <w:szCs w:val="24"/>
        </w:rPr>
        <w:t>maisto (užkandžių) aparato  įrengimui.</w:t>
      </w:r>
    </w:p>
    <w:p w14:paraId="5F685B18" w14:textId="77777777" w:rsidR="00A366CA" w:rsidRPr="00856667" w:rsidRDefault="00A366CA" w:rsidP="00A366CA">
      <w:pPr>
        <w:jc w:val="center"/>
        <w:rPr>
          <w:rFonts w:asciiTheme="majorBidi" w:hAnsiTheme="majorBidi" w:cstheme="majorBidi"/>
          <w:b/>
          <w:sz w:val="24"/>
          <w:szCs w:val="24"/>
        </w:rPr>
      </w:pPr>
    </w:p>
    <w:p w14:paraId="417B7FC2" w14:textId="77777777" w:rsidR="00A366CA" w:rsidRPr="00856667" w:rsidRDefault="00A366CA" w:rsidP="00A366CA">
      <w:pPr>
        <w:tabs>
          <w:tab w:val="num" w:pos="540"/>
        </w:tabs>
        <w:jc w:val="center"/>
        <w:rPr>
          <w:rFonts w:asciiTheme="majorBidi" w:hAnsiTheme="majorBidi" w:cstheme="majorBidi"/>
          <w:b/>
          <w:sz w:val="24"/>
          <w:szCs w:val="24"/>
        </w:rPr>
      </w:pPr>
      <w:r w:rsidRPr="00856667">
        <w:rPr>
          <w:rFonts w:asciiTheme="majorBidi" w:hAnsiTheme="majorBidi" w:cstheme="majorBidi"/>
          <w:b/>
          <w:sz w:val="24"/>
          <w:szCs w:val="24"/>
        </w:rPr>
        <w:t xml:space="preserve">II. NUOMOS TERMINAS </w:t>
      </w:r>
    </w:p>
    <w:p w14:paraId="39E11FBA" w14:textId="77777777" w:rsidR="00A366CA" w:rsidRPr="00856667" w:rsidRDefault="00A366CA" w:rsidP="00A366CA">
      <w:pPr>
        <w:tabs>
          <w:tab w:val="num" w:pos="540"/>
        </w:tabs>
        <w:jc w:val="center"/>
        <w:rPr>
          <w:rFonts w:asciiTheme="majorBidi" w:hAnsiTheme="majorBidi" w:cstheme="majorBidi"/>
          <w:b/>
          <w:sz w:val="24"/>
          <w:szCs w:val="24"/>
        </w:rPr>
      </w:pPr>
    </w:p>
    <w:p w14:paraId="0C8AEBC7" w14:textId="77777777" w:rsidR="00A366CA" w:rsidRPr="00856667" w:rsidRDefault="00A366CA" w:rsidP="00A366CA">
      <w:pPr>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2.1. Turto nuomos terminas nustatomas 1 (vieneri) metai nuo turto perdavimo ir priėmimo akto pasirašymo dienos. </w:t>
      </w:r>
    </w:p>
    <w:p w14:paraId="4883F687" w14:textId="77777777" w:rsidR="00A366CA" w:rsidRPr="00856667" w:rsidRDefault="00A366CA" w:rsidP="00A366CA">
      <w:pPr>
        <w:tabs>
          <w:tab w:val="num" w:pos="1080"/>
        </w:tabs>
        <w:jc w:val="center"/>
        <w:rPr>
          <w:rFonts w:asciiTheme="majorBidi" w:hAnsiTheme="majorBidi" w:cstheme="majorBidi"/>
          <w:b/>
          <w:sz w:val="24"/>
          <w:szCs w:val="24"/>
        </w:rPr>
      </w:pPr>
    </w:p>
    <w:p w14:paraId="09956C97" w14:textId="77777777" w:rsidR="00A366CA" w:rsidRPr="00856667" w:rsidRDefault="00A366CA" w:rsidP="00A366CA">
      <w:pPr>
        <w:keepNext/>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III. NUOMOS MOKESTIS</w:t>
      </w:r>
    </w:p>
    <w:p w14:paraId="4473A4A3" w14:textId="77777777" w:rsidR="00A366CA" w:rsidRPr="00856667" w:rsidRDefault="00A366CA" w:rsidP="00A366CA">
      <w:pPr>
        <w:keepNext/>
        <w:jc w:val="center"/>
        <w:rPr>
          <w:rFonts w:asciiTheme="majorBidi" w:eastAsia="Arial Unicode MS" w:hAnsiTheme="majorBidi" w:cstheme="majorBidi"/>
          <w:sz w:val="24"/>
          <w:szCs w:val="24"/>
          <w:lang w:eastAsia="lt-LT"/>
        </w:rPr>
      </w:pPr>
    </w:p>
    <w:p w14:paraId="237FDB81" w14:textId="77777777" w:rsidR="00A366CA" w:rsidRPr="00626299" w:rsidRDefault="00A366CA" w:rsidP="00A366CA">
      <w:pPr>
        <w:keepNext/>
        <w:ind w:firstLine="720"/>
        <w:rPr>
          <w:rFonts w:asciiTheme="majorBidi" w:eastAsia="Arial Unicode MS" w:hAnsiTheme="majorBidi" w:cstheme="majorBidi"/>
          <w:sz w:val="24"/>
          <w:szCs w:val="24"/>
          <w:lang w:eastAsia="lt-LT"/>
        </w:rPr>
      </w:pPr>
      <w:r w:rsidRPr="00626299">
        <w:rPr>
          <w:rFonts w:asciiTheme="majorBidi" w:eastAsia="Arial Unicode MS" w:hAnsiTheme="majorBidi" w:cstheme="majorBidi"/>
          <w:sz w:val="24"/>
          <w:szCs w:val="24"/>
          <w:lang w:eastAsia="lt-LT"/>
        </w:rPr>
        <w:t>3.1. Nuomininkas už turto nuomą įsipareigoja mokėti nuomotojui nuompinigius –</w:t>
      </w:r>
    </w:p>
    <w:p w14:paraId="17391220" w14:textId="77777777" w:rsidR="00BB23FC" w:rsidRDefault="00BB23FC" w:rsidP="00A366CA">
      <w:pPr>
        <w:ind w:firstLine="720"/>
        <w:rPr>
          <w:rFonts w:asciiTheme="majorBidi" w:eastAsia="Arial Unicode MS" w:hAnsiTheme="majorBidi" w:cstheme="majorBidi"/>
          <w:sz w:val="24"/>
          <w:szCs w:val="24"/>
          <w:lang w:eastAsia="lt-LT"/>
        </w:rPr>
      </w:pPr>
      <w:r>
        <w:rPr>
          <w:rFonts w:asciiTheme="majorBidi" w:eastAsia="Arial Unicode MS" w:hAnsiTheme="majorBidi" w:cstheme="majorBidi"/>
          <w:sz w:val="24"/>
          <w:szCs w:val="24"/>
          <w:lang w:eastAsia="lt-LT"/>
        </w:rPr>
        <w:t>_________________________________</w:t>
      </w:r>
    </w:p>
    <w:p w14:paraId="65095C35" w14:textId="549FF2F9" w:rsidR="00A366CA" w:rsidRPr="00067C89" w:rsidRDefault="00A366CA" w:rsidP="00A366CA">
      <w:pPr>
        <w:ind w:firstLine="720"/>
        <w:rPr>
          <w:rFonts w:asciiTheme="majorBidi" w:hAnsiTheme="majorBidi" w:cstheme="majorBidi"/>
          <w:sz w:val="24"/>
          <w:szCs w:val="24"/>
          <w:lang w:eastAsia="lt-LT"/>
        </w:rPr>
      </w:pPr>
      <w:r w:rsidRPr="00856667">
        <w:rPr>
          <w:rFonts w:asciiTheme="majorBidi" w:hAnsiTheme="majorBidi" w:cstheme="majorBidi"/>
          <w:sz w:val="24"/>
          <w:szCs w:val="24"/>
          <w:lang w:eastAsia="lt-LT"/>
        </w:rPr>
        <w:lastRenderedPageBreak/>
        <w:t>3.2. Nuomininkas, be nuompinigių, kas mėnesį</w:t>
      </w:r>
      <w:r w:rsidRPr="00856667">
        <w:rPr>
          <w:rFonts w:asciiTheme="majorBidi" w:hAnsiTheme="majorBidi" w:cstheme="majorBidi"/>
          <w:color w:val="000000"/>
          <w:sz w:val="24"/>
          <w:szCs w:val="24"/>
        </w:rPr>
        <w:t xml:space="preserve"> kompensuoja nuomotojo patirtas išlaidas:</w:t>
      </w:r>
      <w:r w:rsidR="00115EB8" w:rsidRPr="00115EB8">
        <w:rPr>
          <w:rFonts w:asciiTheme="majorBidi" w:hAnsiTheme="majorBidi" w:cstheme="majorBidi"/>
          <w:b/>
          <w:bCs/>
          <w:color w:val="000000"/>
          <w:sz w:val="24"/>
          <w:szCs w:val="24"/>
        </w:rPr>
        <w:t xml:space="preserve"> </w:t>
      </w:r>
      <w:r w:rsidR="00115EB8" w:rsidRPr="001B7BBD">
        <w:rPr>
          <w:rFonts w:asciiTheme="majorBidi" w:hAnsiTheme="majorBidi" w:cstheme="majorBidi"/>
          <w:b/>
          <w:bCs/>
          <w:color w:val="000000"/>
          <w:sz w:val="24"/>
          <w:szCs w:val="24"/>
        </w:rPr>
        <w:t>elektros energiją</w:t>
      </w:r>
      <w:r w:rsidR="00115EB8" w:rsidRPr="001B7BBD">
        <w:rPr>
          <w:rFonts w:asciiTheme="majorBidi" w:hAnsiTheme="majorBidi" w:cstheme="majorBidi"/>
          <w:color w:val="000000"/>
          <w:sz w:val="24"/>
          <w:szCs w:val="24"/>
        </w:rPr>
        <w:t xml:space="preserve"> (skaitiklį turi įsirengti pats) – pagal skaitiklio rodmenis (faktinis fiksavimas – suderinimo </w:t>
      </w:r>
      <w:r w:rsidR="00115EB8" w:rsidRPr="00067C89">
        <w:rPr>
          <w:rFonts w:asciiTheme="majorBidi" w:hAnsiTheme="majorBidi" w:cstheme="majorBidi"/>
          <w:color w:val="000000"/>
          <w:sz w:val="24"/>
          <w:szCs w:val="24"/>
        </w:rPr>
        <w:t>akte) bei</w:t>
      </w:r>
      <w:r w:rsidR="00115EB8" w:rsidRPr="00067C89">
        <w:rPr>
          <w:color w:val="000000"/>
          <w:sz w:val="24"/>
          <w:szCs w:val="24"/>
        </w:rPr>
        <w:t xml:space="preserve"> susidariusių atliekų (serviravimo indų</w:t>
      </w:r>
      <w:r w:rsidR="00B91BED" w:rsidRPr="00067C89">
        <w:rPr>
          <w:color w:val="000000"/>
          <w:sz w:val="24"/>
          <w:szCs w:val="24"/>
        </w:rPr>
        <w:t xml:space="preserve"> nuomotojo teritorijoje</w:t>
      </w:r>
      <w:r w:rsidR="00115EB8" w:rsidRPr="00067C89">
        <w:rPr>
          <w:color w:val="000000"/>
          <w:sz w:val="24"/>
          <w:szCs w:val="24"/>
        </w:rPr>
        <w:t>) išvežimą – 10,00 eurų</w:t>
      </w:r>
      <w:r w:rsidRPr="00067C89">
        <w:rPr>
          <w:rFonts w:asciiTheme="majorBidi" w:hAnsiTheme="majorBidi" w:cstheme="majorBidi"/>
          <w:color w:val="000000"/>
          <w:sz w:val="24"/>
          <w:szCs w:val="24"/>
          <w:u w:val="single"/>
        </w:rPr>
        <w:t>.</w:t>
      </w:r>
      <w:r w:rsidRPr="00067C89">
        <w:rPr>
          <w:rFonts w:asciiTheme="majorBidi" w:hAnsiTheme="majorBidi" w:cstheme="majorBidi"/>
          <w:sz w:val="24"/>
          <w:szCs w:val="24"/>
          <w:lang w:eastAsia="lt-LT"/>
        </w:rPr>
        <w:t xml:space="preserve"> </w:t>
      </w:r>
    </w:p>
    <w:p w14:paraId="3323542B" w14:textId="77777777" w:rsidR="00A366CA" w:rsidRPr="00856667" w:rsidRDefault="00A366CA" w:rsidP="00A366CA">
      <w:pPr>
        <w:tabs>
          <w:tab w:val="num" w:pos="1080"/>
        </w:tabs>
        <w:ind w:firstLine="720"/>
        <w:jc w:val="both"/>
        <w:rPr>
          <w:rFonts w:asciiTheme="majorBidi" w:hAnsiTheme="majorBidi" w:cstheme="majorBidi"/>
          <w:sz w:val="24"/>
          <w:szCs w:val="24"/>
        </w:rPr>
      </w:pPr>
      <w:r w:rsidRPr="00067C89">
        <w:rPr>
          <w:rFonts w:asciiTheme="majorBidi" w:hAnsiTheme="majorBidi" w:cstheme="majorBidi"/>
          <w:sz w:val="24"/>
          <w:szCs w:val="24"/>
        </w:rPr>
        <w:t>3.3.</w:t>
      </w:r>
      <w:r w:rsidRPr="00067C89">
        <w:rPr>
          <w:rFonts w:asciiTheme="majorBidi" w:eastAsia="Arial Unicode MS" w:hAnsiTheme="majorBidi" w:cstheme="majorBidi"/>
          <w:sz w:val="24"/>
          <w:szCs w:val="24"/>
        </w:rPr>
        <w:t xml:space="preserve"> Nuomininkas</w:t>
      </w:r>
      <w:r w:rsidRPr="00856667">
        <w:rPr>
          <w:rFonts w:asciiTheme="majorBidi" w:eastAsia="Arial Unicode MS" w:hAnsiTheme="majorBidi" w:cstheme="majorBidi"/>
          <w:sz w:val="24"/>
          <w:szCs w:val="24"/>
        </w:rPr>
        <w:t xml:space="preserve"> moka nuompinigius kas mėnesį, prieš prasidedant mėnesiui, bet ne vėliau kaip iki einamojo mėnesio 10 (dešimtos) dienos (</w:t>
      </w:r>
      <w:r w:rsidRPr="00856667">
        <w:rPr>
          <w:rFonts w:asciiTheme="majorBidi" w:hAnsiTheme="majorBidi" w:cstheme="majorBidi"/>
          <w:sz w:val="24"/>
          <w:szCs w:val="24"/>
        </w:rPr>
        <w:t xml:space="preserve">jeigu tai ne darbo diena, – iki kitos po jos einančios darbo dienos) </w:t>
      </w:r>
      <w:r w:rsidRPr="00856667">
        <w:rPr>
          <w:rFonts w:asciiTheme="majorBidi" w:eastAsia="Arial Unicode MS" w:hAnsiTheme="majorBidi" w:cstheme="majorBidi"/>
          <w:sz w:val="24"/>
          <w:szCs w:val="24"/>
        </w:rPr>
        <w:t xml:space="preserve">pagal </w:t>
      </w:r>
      <w:r w:rsidRPr="00856667">
        <w:rPr>
          <w:rFonts w:asciiTheme="majorBidi" w:eastAsia="Arial Unicode MS" w:hAnsiTheme="majorBidi" w:cstheme="majorBidi"/>
          <w:color w:val="000000"/>
          <w:sz w:val="24"/>
          <w:szCs w:val="24"/>
        </w:rPr>
        <w:t>nuomotojo pateiktą sąskaitą</w:t>
      </w:r>
      <w:r w:rsidRPr="00856667">
        <w:rPr>
          <w:rFonts w:asciiTheme="majorBidi" w:eastAsia="Arial Unicode MS" w:hAnsiTheme="majorBidi" w:cstheme="majorBidi"/>
          <w:sz w:val="24"/>
          <w:szCs w:val="24"/>
        </w:rPr>
        <w:t>.</w:t>
      </w:r>
    </w:p>
    <w:p w14:paraId="6D60B336" w14:textId="77777777" w:rsidR="00A366CA" w:rsidRPr="00856667" w:rsidRDefault="00A366CA" w:rsidP="00A366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rPr>
      </w:pPr>
      <w:r w:rsidRPr="00856667">
        <w:rPr>
          <w:rFonts w:asciiTheme="majorBidi" w:hAnsiTheme="majorBidi" w:cstheme="majorBidi"/>
          <w:bCs/>
          <w:sz w:val="24"/>
          <w:szCs w:val="24"/>
          <w:lang w:eastAsia="lt-LT"/>
        </w:rPr>
        <w:t>3.4. Nuomininkas nuomotojo ir (arba) paslaugų teikėjų pateiktas sąskaitas už Sutarties 3.2 papunktyje nurodytas paslaugas apmoka per 5 darbo dienas nuo sąskaitų gavimo arba pagal atskirą susitarimą.</w:t>
      </w:r>
      <w:r w:rsidRPr="00856667">
        <w:rPr>
          <w:rFonts w:asciiTheme="majorBidi" w:hAnsiTheme="majorBidi" w:cstheme="majorBidi"/>
          <w:sz w:val="24"/>
          <w:szCs w:val="24"/>
        </w:rPr>
        <w:t xml:space="preserve"> </w:t>
      </w:r>
    </w:p>
    <w:p w14:paraId="31C8044C" w14:textId="77777777" w:rsidR="00A366CA" w:rsidRPr="00856667" w:rsidRDefault="00A366CA" w:rsidP="00A366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r w:rsidRPr="00856667">
        <w:rPr>
          <w:rFonts w:asciiTheme="majorBidi" w:hAnsiTheme="majorBidi" w:cstheme="majorBidi"/>
          <w:bCs/>
          <w:sz w:val="24"/>
          <w:szCs w:val="24"/>
          <w:lang w:eastAsia="lt-LT"/>
        </w:rPr>
        <w:t>3.5. Nuompinigiai ir mokėjimai už Sutarties 3.2 papunktyje nurodytas paslaugas pradedami skaičiuoti nuo turto perdavimo ir priėmimo akto pasirašymo dienos.</w:t>
      </w:r>
      <w:r w:rsidRPr="00856667">
        <w:rPr>
          <w:rFonts w:asciiTheme="majorBidi" w:hAnsiTheme="majorBidi" w:cstheme="majorBidi"/>
          <w:sz w:val="24"/>
          <w:szCs w:val="24"/>
        </w:rPr>
        <w:t xml:space="preserve"> </w:t>
      </w:r>
    </w:p>
    <w:p w14:paraId="61599DD1" w14:textId="77777777" w:rsidR="00A366CA" w:rsidRPr="00856667" w:rsidRDefault="00A366CA" w:rsidP="00A366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b/>
          <w:sz w:val="24"/>
          <w:szCs w:val="24"/>
        </w:rPr>
      </w:pPr>
    </w:p>
    <w:p w14:paraId="46083C55" w14:textId="77777777" w:rsidR="00A366CA" w:rsidRPr="00856667" w:rsidRDefault="00A366CA" w:rsidP="00A366CA">
      <w:pPr>
        <w:jc w:val="center"/>
        <w:rPr>
          <w:rFonts w:asciiTheme="majorBidi" w:hAnsiTheme="majorBidi" w:cstheme="majorBidi"/>
          <w:b/>
          <w:sz w:val="24"/>
          <w:szCs w:val="24"/>
        </w:rPr>
      </w:pPr>
      <w:r w:rsidRPr="00856667">
        <w:rPr>
          <w:rFonts w:asciiTheme="majorBidi" w:hAnsiTheme="majorBidi" w:cstheme="majorBidi"/>
          <w:b/>
          <w:sz w:val="24"/>
          <w:szCs w:val="24"/>
        </w:rPr>
        <w:t>IV. ŠALIŲ TEISĖS IR PAREIGOS</w:t>
      </w:r>
    </w:p>
    <w:p w14:paraId="44FF67D0" w14:textId="77777777" w:rsidR="00A366CA" w:rsidRPr="00856667" w:rsidRDefault="00A366CA" w:rsidP="00A366CA">
      <w:pPr>
        <w:jc w:val="center"/>
        <w:rPr>
          <w:rFonts w:asciiTheme="majorBidi" w:hAnsiTheme="majorBidi" w:cstheme="majorBidi"/>
          <w:b/>
          <w:sz w:val="24"/>
          <w:szCs w:val="24"/>
        </w:rPr>
      </w:pPr>
    </w:p>
    <w:p w14:paraId="153E75B9" w14:textId="77777777" w:rsidR="00A366CA" w:rsidRPr="00856667" w:rsidRDefault="00A366CA" w:rsidP="00A366CA">
      <w:pPr>
        <w:ind w:firstLine="720"/>
        <w:jc w:val="both"/>
        <w:rPr>
          <w:rFonts w:asciiTheme="majorBidi" w:hAnsiTheme="majorBidi" w:cstheme="majorBidi"/>
          <w:sz w:val="24"/>
          <w:szCs w:val="24"/>
        </w:rPr>
      </w:pPr>
      <w:r w:rsidRPr="00856667">
        <w:rPr>
          <w:rFonts w:asciiTheme="majorBidi" w:hAnsiTheme="majorBidi" w:cstheme="majorBidi"/>
          <w:sz w:val="24"/>
          <w:szCs w:val="24"/>
        </w:rPr>
        <w:t>4.1. Nuomotojas įsipareigoja:</w:t>
      </w:r>
    </w:p>
    <w:p w14:paraId="183707E9" w14:textId="77777777" w:rsidR="00A366CA" w:rsidRPr="00856667" w:rsidRDefault="00A366CA" w:rsidP="00A3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4.1.1. </w:t>
      </w:r>
      <w:r w:rsidRPr="00856667">
        <w:rPr>
          <w:rFonts w:asciiTheme="majorBidi" w:hAnsiTheme="majorBidi" w:cstheme="majorBidi"/>
          <w:sz w:val="24"/>
          <w:szCs w:val="24"/>
          <w:lang w:eastAsia="lt-LT"/>
        </w:rPr>
        <w:t>per 3 (tris) darbo dienas nuo Sutarties pasirašymo perduoti nuomininkui Sutarties 1.1 papunktyje nurodytą turtą pagal turto perdavimo ir priėmimo aktą;</w:t>
      </w:r>
      <w:r w:rsidRPr="00856667">
        <w:rPr>
          <w:rFonts w:asciiTheme="majorBidi" w:hAnsiTheme="majorBidi" w:cstheme="majorBidi"/>
          <w:sz w:val="24"/>
          <w:szCs w:val="24"/>
        </w:rPr>
        <w:t xml:space="preserve"> </w:t>
      </w:r>
    </w:p>
    <w:p w14:paraId="123736FC"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sz w:val="24"/>
          <w:szCs w:val="24"/>
          <w:lang w:eastAsia="lt-LT"/>
        </w:rPr>
        <w:t xml:space="preserve">4.1.2. </w:t>
      </w:r>
      <w:r w:rsidRPr="00856667">
        <w:rPr>
          <w:rFonts w:asciiTheme="majorBidi" w:hAnsiTheme="majorBidi" w:cstheme="majorBidi"/>
          <w:bCs/>
          <w:sz w:val="24"/>
          <w:szCs w:val="24"/>
          <w:lang w:eastAsia="lt-LT"/>
        </w:rPr>
        <w:t xml:space="preserve">Sutarties </w:t>
      </w:r>
      <w:r w:rsidRPr="00856667">
        <w:rPr>
          <w:rFonts w:asciiTheme="majorBidi" w:hAnsiTheme="majorBidi" w:cstheme="majorBidi"/>
          <w:sz w:val="24"/>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856667">
        <w:rPr>
          <w:rFonts w:asciiTheme="majorBidi" w:hAnsiTheme="majorBidi" w:cstheme="majorBidi"/>
          <w:bCs/>
          <w:sz w:val="24"/>
          <w:szCs w:val="24"/>
          <w:lang w:eastAsia="lt-LT"/>
        </w:rPr>
        <w:t>;</w:t>
      </w:r>
    </w:p>
    <w:p w14:paraId="6B452402"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56833EFC" w14:textId="77777777" w:rsidR="00A366CA" w:rsidRPr="00856667" w:rsidRDefault="00A366CA" w:rsidP="00A366CA">
      <w:pPr>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4.1.4.</w:t>
      </w:r>
      <w:r w:rsidRPr="00856667">
        <w:rPr>
          <w:rFonts w:asciiTheme="majorBidi" w:hAnsiTheme="majorBidi" w:cstheme="majorBidi"/>
          <w:sz w:val="24"/>
          <w:szCs w:val="24"/>
          <w:lang w:eastAsia="lt-LT"/>
        </w:rPr>
        <w:t xml:space="preserve"> pasibaigus Sutarties galiojimo terminui arba Sutartį nutraukus prieš terminą, priimti iš nuomininko turtą.</w:t>
      </w:r>
    </w:p>
    <w:p w14:paraId="041436DF" w14:textId="77777777" w:rsidR="00A366CA" w:rsidRPr="00856667" w:rsidRDefault="00A366CA" w:rsidP="00A366CA">
      <w:pPr>
        <w:ind w:firstLine="720"/>
        <w:jc w:val="both"/>
        <w:rPr>
          <w:rFonts w:asciiTheme="majorBidi" w:hAnsiTheme="majorBidi" w:cstheme="majorBidi"/>
          <w:sz w:val="24"/>
          <w:szCs w:val="24"/>
          <w:lang w:eastAsia="lt-LT"/>
        </w:rPr>
      </w:pPr>
      <w:r w:rsidRPr="00856667">
        <w:rPr>
          <w:rFonts w:asciiTheme="majorBidi" w:eastAsia="Calibri" w:hAnsiTheme="majorBidi" w:cstheme="majorBidi"/>
          <w:sz w:val="24"/>
          <w:szCs w:val="24"/>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856667">
        <w:rPr>
          <w:rFonts w:asciiTheme="majorBidi" w:hAnsiTheme="majorBidi" w:cstheme="majorBidi"/>
          <w:sz w:val="24"/>
          <w:szCs w:val="24"/>
        </w:rPr>
        <w:t xml:space="preserve"> </w:t>
      </w:r>
    </w:p>
    <w:p w14:paraId="1689BD04"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 xml:space="preserve">4.2. Nuomotojas turi teisę Sutarties </w:t>
      </w:r>
      <w:r w:rsidRPr="00856667">
        <w:rPr>
          <w:rFonts w:asciiTheme="majorBidi" w:hAnsiTheme="majorBidi" w:cstheme="majorBidi"/>
          <w:sz w:val="24"/>
          <w:szCs w:val="24"/>
          <w:lang w:eastAsia="lt-LT"/>
        </w:rPr>
        <w:t xml:space="preserve">galiojimo laikotarpiu tikrinti išnuomotą turtą, taip pat turi kitų teisių ir pareigų, nustatytų Sutartyje ir teisės aktuose. </w:t>
      </w:r>
    </w:p>
    <w:p w14:paraId="3D24F82D"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 Nuomininkas įsipareigoja:</w:t>
      </w:r>
    </w:p>
    <w:p w14:paraId="4E51B941"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eastAsia="Calibri" w:hAnsiTheme="majorBidi" w:cstheme="majorBidi"/>
          <w:sz w:val="24"/>
          <w:szCs w:val="24"/>
        </w:rPr>
        <w:t xml:space="preserve">4.3.1. per 5 (penkias) darbo dienas nuo Sutarties ir perdavimo ir priėmimo akto įregistravimo Nekilnojamojo turto registre dienos kompensuoti nuomotojui su Sutarties ir perdavimo ir priėmimo akto įregistravimu susijusias išlaidas; </w:t>
      </w:r>
    </w:p>
    <w:p w14:paraId="303CC376" w14:textId="77777777" w:rsidR="00A366CA" w:rsidRPr="00856667" w:rsidRDefault="00A366CA" w:rsidP="00A3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Bidi" w:hAnsiTheme="majorBidi" w:cstheme="majorBidi"/>
          <w:sz w:val="24"/>
          <w:szCs w:val="24"/>
          <w:lang w:eastAsia="lt-LT"/>
        </w:rPr>
      </w:pPr>
      <w:r w:rsidRPr="00856667">
        <w:rPr>
          <w:rFonts w:asciiTheme="majorBidi" w:hAnsiTheme="majorBidi" w:cstheme="majorBidi"/>
          <w:bCs/>
          <w:sz w:val="24"/>
          <w:szCs w:val="24"/>
          <w:lang w:eastAsia="lt-LT"/>
        </w:rPr>
        <w:t xml:space="preserve">4.3.2. </w:t>
      </w:r>
      <w:r w:rsidRPr="00856667">
        <w:rPr>
          <w:rFonts w:asciiTheme="majorBidi" w:hAnsiTheme="majorBidi" w:cstheme="majorBidi"/>
          <w:sz w:val="24"/>
          <w:szCs w:val="24"/>
          <w:lang w:eastAsia="lt-LT"/>
        </w:rPr>
        <w:t>per 3 (tris) darbo dienas nuo Sutarties pasirašymo priimti Sutarties 1.1 papunktyje nurodytą turtą pagal turto perdavimo ir priėmimo aktą;</w:t>
      </w:r>
    </w:p>
    <w:p w14:paraId="26235F55" w14:textId="77777777" w:rsidR="00A366CA" w:rsidRPr="00856667" w:rsidRDefault="00A366CA" w:rsidP="00A366CA">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4.3.3. laiku mokėti Sutartyje nustatytą nuomos mokestį ir kitus pagal Sutartį priklausančias įmokas ir mokesčius;</w:t>
      </w:r>
    </w:p>
    <w:p w14:paraId="360D1513" w14:textId="77777777" w:rsidR="00A366CA" w:rsidRPr="00856667" w:rsidRDefault="00A366CA" w:rsidP="00A366CA">
      <w:pPr>
        <w:tabs>
          <w:tab w:val="left" w:pos="1080"/>
        </w:tabs>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4.3.4. n</w:t>
      </w:r>
      <w:r w:rsidRPr="00856667">
        <w:rPr>
          <w:rFonts w:asciiTheme="majorBidi" w:hAnsiTheme="majorBidi" w:cstheme="majorBidi"/>
          <w:sz w:val="24"/>
          <w:szCs w:val="24"/>
          <w:lang w:eastAsia="lt-LT"/>
        </w:rPr>
        <w:t xml:space="preserve">audoti turtą pagal paskirtį, nurodytą Sutarties 1.2 papunktyje, vadovautis nustatytais šios paskirties turto priežiūros, gaisrinės saugos ir sanitariniais reikalavimais, </w:t>
      </w:r>
      <w:r w:rsidRPr="00856667">
        <w:rPr>
          <w:rFonts w:asciiTheme="majorBidi" w:hAnsiTheme="majorBidi" w:cstheme="majorBidi"/>
          <w:bCs/>
          <w:sz w:val="24"/>
          <w:szCs w:val="24"/>
          <w:lang w:eastAsia="lt-LT"/>
        </w:rPr>
        <w:t>užtikrinti jo gerą būklę (atsižvelgdamas į normalų nusidėvėjimą), saugoti turtą nuo sugadinimo;</w:t>
      </w:r>
    </w:p>
    <w:p w14:paraId="2EEE4189"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4.3.5. sudaryti nuomotojui sąlygas tikrinti nuomojamo turto būklę;</w:t>
      </w:r>
    </w:p>
    <w:p w14:paraId="0554F120"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4.3.6. pasibaigus Sutarties galiojimo terminui arba Sutartį nutraukus prieš terminą, perduoti </w:t>
      </w:r>
      <w:r w:rsidRPr="00856667">
        <w:rPr>
          <w:rFonts w:asciiTheme="majorBidi" w:hAnsiTheme="majorBidi" w:cstheme="majorBidi"/>
          <w:sz w:val="24"/>
          <w:szCs w:val="24"/>
          <w:lang w:eastAsia="lt-LT"/>
        </w:rPr>
        <w:lastRenderedPageBreak/>
        <w:t>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26B30FA0"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4.4. </w:t>
      </w:r>
      <w:r w:rsidRPr="00856667">
        <w:rPr>
          <w:rFonts w:asciiTheme="majorBidi" w:hAnsiTheme="majorBidi" w:cstheme="majorBidi"/>
          <w:bCs/>
          <w:sz w:val="24"/>
          <w:szCs w:val="24"/>
          <w:lang w:eastAsia="lt-LT"/>
        </w:rPr>
        <w:t xml:space="preserve">Nuomininkas turi </w:t>
      </w:r>
      <w:r w:rsidRPr="00856667">
        <w:rPr>
          <w:rFonts w:asciiTheme="majorBidi" w:hAnsiTheme="majorBidi" w:cstheme="majorBidi"/>
          <w:sz w:val="24"/>
          <w:szCs w:val="24"/>
          <w:lang w:eastAsia="lt-LT"/>
        </w:rPr>
        <w:t>ir kitų teisių ir pareigų, nustatytų Sutartyje ir teisės aktuose.</w:t>
      </w:r>
    </w:p>
    <w:p w14:paraId="3E6B2D0A" w14:textId="77777777" w:rsidR="00A366CA" w:rsidRPr="00856667" w:rsidRDefault="00A366CA" w:rsidP="00A366CA">
      <w:pPr>
        <w:ind w:firstLine="720"/>
        <w:jc w:val="both"/>
        <w:rPr>
          <w:rFonts w:asciiTheme="majorBidi" w:hAnsiTheme="majorBidi" w:cstheme="majorBidi"/>
          <w:sz w:val="24"/>
          <w:szCs w:val="24"/>
        </w:rPr>
      </w:pPr>
      <w:r w:rsidRPr="00856667">
        <w:rPr>
          <w:rFonts w:asciiTheme="majorBidi" w:eastAsia="Calibri" w:hAnsiTheme="majorBidi" w:cstheme="majorBidi"/>
          <w:bCs/>
          <w:sz w:val="24"/>
          <w:szCs w:val="24"/>
        </w:rPr>
        <w:t xml:space="preserve">4.5. </w:t>
      </w:r>
      <w:r w:rsidRPr="00856667">
        <w:rPr>
          <w:rFonts w:asciiTheme="majorBidi" w:eastAsia="Calibri" w:hAnsiTheme="majorBidi" w:cstheme="majorBidi"/>
          <w:sz w:val="24"/>
          <w:szCs w:val="24"/>
        </w:rPr>
        <w:t>Nuomininkas neturi teisės (išskyrus Valstybės ilgalaikio materialiojo turto nuomos viešojo konkurso ir nuomos be konkurso organizavimo</w:t>
      </w:r>
      <w:r w:rsidRPr="00856667">
        <w:rPr>
          <w:rFonts w:asciiTheme="majorBidi" w:eastAsia="Arial Unicode MS" w:hAnsiTheme="majorBidi" w:cstheme="majorBidi"/>
          <w:sz w:val="24"/>
          <w:szCs w:val="24"/>
        </w:rPr>
        <w:t xml:space="preserve"> ir vykdymo</w:t>
      </w:r>
      <w:r w:rsidRPr="00856667">
        <w:rPr>
          <w:rFonts w:asciiTheme="majorBidi" w:eastAsia="Calibri" w:hAnsiTheme="majorBidi" w:cstheme="majorBidi"/>
          <w:sz w:val="24"/>
          <w:szCs w:val="24"/>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856667">
        <w:rPr>
          <w:rFonts w:asciiTheme="majorBidi" w:hAnsiTheme="majorBidi" w:cstheme="majorBidi"/>
          <w:sz w:val="24"/>
          <w:szCs w:val="24"/>
        </w:rPr>
        <w:t xml:space="preserve"> </w:t>
      </w:r>
    </w:p>
    <w:p w14:paraId="30ABB026"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4.6. Sutartis nesuteikia nuomininkui teisės nuomojamo turto adresu registruoti savo ar savo filialų, atstovybių ar patronuojamųjų įmonių, taip pat klientų ar kitų susijusių asmenų buveinių.</w:t>
      </w:r>
    </w:p>
    <w:p w14:paraId="459181A3"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7A273044"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4.8 Nuomininkas turi užtikrinti, kad jis ir bet kurie kiti asmenys, veikiantys jo vardu, yra gavę visus būtinus leidimus ar kitus dokumentus, leidžiančius užsiimti šioje Sutartyje numatyta veikla.</w:t>
      </w:r>
    </w:p>
    <w:p w14:paraId="4C7389AD"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4.9. Nuomininkas yra atsakingas už visus savo veiksmus ir paslaugų teikimo tinkamumą bei darbų saugą visų Sutarties galiojimo laikotarpiu.</w:t>
      </w:r>
    </w:p>
    <w:p w14:paraId="07759E1F" w14:textId="77777777" w:rsidR="00A366CA" w:rsidRPr="00856667" w:rsidRDefault="00A366CA" w:rsidP="00A366CA">
      <w:pPr>
        <w:tabs>
          <w:tab w:val="left" w:pos="1080"/>
        </w:tabs>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4.10 teikdamas paslaugas nuomininkas taip pat privalo savo sąskaita pašalinti visas atliekas ir šiukšles, susidariusias nuomojamame plote, užtikrinti savalaikį jų išvežimą.</w:t>
      </w:r>
    </w:p>
    <w:p w14:paraId="463FD0CC" w14:textId="77777777" w:rsidR="00A366CA" w:rsidRPr="00856667" w:rsidRDefault="00A366CA" w:rsidP="00A366CA">
      <w:pPr>
        <w:tabs>
          <w:tab w:val="num" w:pos="1080"/>
        </w:tabs>
        <w:jc w:val="center"/>
        <w:rPr>
          <w:rFonts w:asciiTheme="majorBidi" w:hAnsiTheme="majorBidi" w:cstheme="majorBidi"/>
          <w:b/>
          <w:sz w:val="24"/>
          <w:szCs w:val="24"/>
        </w:rPr>
      </w:pPr>
    </w:p>
    <w:p w14:paraId="1939EB2B" w14:textId="77777777" w:rsidR="00A366CA" w:rsidRPr="00856667" w:rsidRDefault="00A366CA" w:rsidP="00A366CA">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 ŠALIŲ ATSAKOMYBĖ</w:t>
      </w:r>
    </w:p>
    <w:p w14:paraId="5DFF87EB" w14:textId="77777777" w:rsidR="00A366CA" w:rsidRPr="00856667" w:rsidRDefault="00A366CA" w:rsidP="00A366CA">
      <w:pPr>
        <w:tabs>
          <w:tab w:val="num" w:pos="1080"/>
        </w:tabs>
        <w:jc w:val="center"/>
        <w:rPr>
          <w:rFonts w:asciiTheme="majorBidi" w:hAnsiTheme="majorBidi" w:cstheme="majorBidi"/>
          <w:b/>
          <w:sz w:val="24"/>
          <w:szCs w:val="24"/>
        </w:rPr>
      </w:pPr>
    </w:p>
    <w:p w14:paraId="2F0E1E29" w14:textId="77777777" w:rsidR="00A366CA" w:rsidRPr="00856667" w:rsidRDefault="00A366CA" w:rsidP="00A366CA">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4BA7D1ED" w14:textId="77777777" w:rsidR="00A366CA" w:rsidRPr="00856667" w:rsidRDefault="00A366CA" w:rsidP="00A366CA">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5.2. Delspinigių sumokėjimas neatleidžia nuomininko nuo pagrindinės prievolės įvykdymo. </w:t>
      </w:r>
    </w:p>
    <w:p w14:paraId="002D526F" w14:textId="77777777" w:rsidR="00A366CA" w:rsidRDefault="00A366CA" w:rsidP="00A366CA">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5.3. Už turto </w:t>
      </w:r>
      <w:r w:rsidRPr="00856667">
        <w:rPr>
          <w:rFonts w:asciiTheme="majorBidi" w:hAnsiTheme="majorBidi" w:cstheme="majorBidi"/>
          <w:color w:val="000000"/>
          <w:sz w:val="24"/>
          <w:szCs w:val="24"/>
        </w:rPr>
        <w:t>pabloginimą</w:t>
      </w:r>
      <w:r w:rsidRPr="00856667">
        <w:rPr>
          <w:rFonts w:asciiTheme="majorBidi" w:hAnsiTheme="majorBidi" w:cstheme="majorBidi"/>
          <w:sz w:val="24"/>
          <w:szCs w:val="24"/>
        </w:rPr>
        <w:t xml:space="preserve"> nuomininkas atsako Lietuvos Respublikos civilinio kodekso 6.500 straipsnyje nustatyta tvarka.</w:t>
      </w:r>
    </w:p>
    <w:p w14:paraId="7309C208" w14:textId="77777777" w:rsidR="00BE1DAC" w:rsidRPr="00856667" w:rsidRDefault="00BE1DAC" w:rsidP="00BE1DAC">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5.4. Jeigu nuomininkas nevykdo ar netinkamai vykdo sutartį, taikomos šios netesybos:</w:t>
      </w:r>
    </w:p>
    <w:p w14:paraId="535806CD" w14:textId="77777777" w:rsidR="00BE1DAC" w:rsidRDefault="00BE1DAC" w:rsidP="00A366CA">
      <w:pPr>
        <w:tabs>
          <w:tab w:val="num" w:pos="1080"/>
        </w:tabs>
        <w:ind w:firstLine="720"/>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4675"/>
        <w:gridCol w:w="4675"/>
      </w:tblGrid>
      <w:tr w:rsidR="004756F3" w:rsidRPr="00856667" w14:paraId="04B53712" w14:textId="77777777" w:rsidTr="00DF05B0">
        <w:trPr>
          <w:jc w:val="center"/>
        </w:trPr>
        <w:tc>
          <w:tcPr>
            <w:tcW w:w="4675" w:type="dxa"/>
          </w:tcPr>
          <w:p w14:paraId="32AB86D5" w14:textId="77777777" w:rsidR="004756F3" w:rsidRPr="00856667" w:rsidRDefault="004756F3" w:rsidP="00DF05B0">
            <w:pPr>
              <w:tabs>
                <w:tab w:val="num" w:pos="1080"/>
              </w:tabs>
              <w:jc w:val="both"/>
              <w:rPr>
                <w:rFonts w:asciiTheme="majorBidi" w:hAnsiTheme="majorBidi" w:cstheme="majorBidi"/>
                <w:b/>
                <w:bCs/>
                <w:sz w:val="24"/>
                <w:szCs w:val="24"/>
              </w:rPr>
            </w:pPr>
            <w:r w:rsidRPr="00856667">
              <w:rPr>
                <w:rFonts w:asciiTheme="majorBidi" w:hAnsiTheme="majorBidi" w:cstheme="majorBidi"/>
                <w:b/>
                <w:bCs/>
                <w:sz w:val="24"/>
                <w:szCs w:val="24"/>
              </w:rPr>
              <w:t>Pažeidimas</w:t>
            </w:r>
          </w:p>
        </w:tc>
        <w:tc>
          <w:tcPr>
            <w:tcW w:w="4675" w:type="dxa"/>
          </w:tcPr>
          <w:p w14:paraId="796076A9" w14:textId="77777777" w:rsidR="004756F3" w:rsidRPr="00856667" w:rsidRDefault="004756F3" w:rsidP="00DF05B0">
            <w:pPr>
              <w:tabs>
                <w:tab w:val="num" w:pos="1080"/>
              </w:tabs>
              <w:jc w:val="both"/>
              <w:rPr>
                <w:rFonts w:asciiTheme="majorBidi" w:hAnsiTheme="majorBidi" w:cstheme="majorBidi"/>
                <w:b/>
                <w:bCs/>
                <w:sz w:val="24"/>
                <w:szCs w:val="24"/>
              </w:rPr>
            </w:pPr>
            <w:r w:rsidRPr="00856667">
              <w:rPr>
                <w:rFonts w:asciiTheme="majorBidi" w:hAnsiTheme="majorBidi" w:cstheme="majorBidi"/>
                <w:b/>
                <w:bCs/>
                <w:sz w:val="24"/>
                <w:szCs w:val="24"/>
              </w:rPr>
              <w:t>Netesybos</w:t>
            </w:r>
          </w:p>
        </w:tc>
      </w:tr>
      <w:tr w:rsidR="004756F3" w:rsidRPr="00856667" w14:paraId="5C13C57E" w14:textId="77777777" w:rsidTr="00DF05B0">
        <w:trPr>
          <w:jc w:val="center"/>
        </w:trPr>
        <w:tc>
          <w:tcPr>
            <w:tcW w:w="4675" w:type="dxa"/>
          </w:tcPr>
          <w:p w14:paraId="1AB3C58C" w14:textId="4D950435" w:rsidR="007A54F2" w:rsidRPr="007A54F2" w:rsidRDefault="004756F3" w:rsidP="007A54F2">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5.4.</w:t>
            </w:r>
            <w:r w:rsidR="00730AAA">
              <w:rPr>
                <w:rFonts w:asciiTheme="majorBidi" w:hAnsiTheme="majorBidi" w:cstheme="majorBidi"/>
                <w:sz w:val="24"/>
                <w:szCs w:val="24"/>
              </w:rPr>
              <w:t>1</w:t>
            </w:r>
            <w:r w:rsidRPr="00856667">
              <w:rPr>
                <w:rFonts w:asciiTheme="majorBidi" w:hAnsiTheme="majorBidi" w:cstheme="majorBidi"/>
                <w:sz w:val="24"/>
                <w:szCs w:val="24"/>
              </w:rPr>
              <w:t xml:space="preserve"> </w:t>
            </w:r>
            <w:r w:rsidR="007A54F2">
              <w:rPr>
                <w:rFonts w:asciiTheme="majorBidi" w:hAnsiTheme="majorBidi" w:cstheme="majorBidi"/>
                <w:sz w:val="24"/>
                <w:szCs w:val="24"/>
              </w:rPr>
              <w:t xml:space="preserve">prie maisto (užkandžių) aparato </w:t>
            </w:r>
            <w:r w:rsidR="00274959">
              <w:rPr>
                <w:rFonts w:asciiTheme="majorBidi" w:hAnsiTheme="majorBidi" w:cstheme="majorBidi"/>
                <w:sz w:val="24"/>
                <w:szCs w:val="24"/>
              </w:rPr>
              <w:t xml:space="preserve">neįrengtos </w:t>
            </w:r>
            <w:r w:rsidR="007A54F2">
              <w:rPr>
                <w:rFonts w:asciiTheme="majorBidi" w:hAnsiTheme="majorBidi" w:cstheme="majorBidi"/>
                <w:sz w:val="24"/>
                <w:szCs w:val="24"/>
              </w:rPr>
              <w:t>šiukšliadėžės, pritaikytos atliekų rūšiavimui</w:t>
            </w:r>
          </w:p>
        </w:tc>
        <w:tc>
          <w:tcPr>
            <w:tcW w:w="4675" w:type="dxa"/>
          </w:tcPr>
          <w:p w14:paraId="2338FB77" w14:textId="18B3DB7B" w:rsidR="004756F3" w:rsidRPr="00856667" w:rsidRDefault="004756F3" w:rsidP="00067C89">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 xml:space="preserve">Bauda </w:t>
            </w:r>
            <w:r w:rsidR="00730AAA">
              <w:rPr>
                <w:rFonts w:asciiTheme="majorBidi" w:hAnsiTheme="majorBidi" w:cstheme="majorBidi"/>
                <w:sz w:val="24"/>
                <w:szCs w:val="24"/>
              </w:rPr>
              <w:t>50</w:t>
            </w:r>
            <w:r w:rsidRPr="00856667">
              <w:rPr>
                <w:rFonts w:asciiTheme="majorBidi" w:hAnsiTheme="majorBidi" w:cstheme="majorBidi"/>
                <w:sz w:val="24"/>
                <w:szCs w:val="24"/>
              </w:rPr>
              <w:t xml:space="preserve"> Eur už kiekvieną </w:t>
            </w:r>
            <w:r w:rsidR="00067C89">
              <w:rPr>
                <w:rFonts w:asciiTheme="majorBidi" w:hAnsiTheme="majorBidi" w:cstheme="majorBidi"/>
                <w:sz w:val="24"/>
                <w:szCs w:val="24"/>
              </w:rPr>
              <w:t xml:space="preserve">pažeidimą. </w:t>
            </w:r>
            <w:r w:rsidRPr="00856667">
              <w:rPr>
                <w:rFonts w:asciiTheme="majorBidi" w:hAnsiTheme="majorBidi" w:cstheme="majorBidi"/>
                <w:sz w:val="24"/>
                <w:szCs w:val="24"/>
              </w:rPr>
              <w:t>Pakartotinis pažeidimas laikomas esminiu sutarties pažeidimu.</w:t>
            </w:r>
          </w:p>
        </w:tc>
      </w:tr>
      <w:tr w:rsidR="004756F3" w:rsidRPr="00856667" w14:paraId="4814C83C" w14:textId="77777777" w:rsidTr="00DF05B0">
        <w:trPr>
          <w:jc w:val="center"/>
        </w:trPr>
        <w:tc>
          <w:tcPr>
            <w:tcW w:w="4675" w:type="dxa"/>
          </w:tcPr>
          <w:p w14:paraId="7D8C54A0" w14:textId="71E3587B" w:rsidR="004756F3" w:rsidRPr="006B7406" w:rsidRDefault="004756F3" w:rsidP="006B7406">
            <w:pPr>
              <w:spacing w:line="276" w:lineRule="auto"/>
              <w:rPr>
                <w:rFonts w:asciiTheme="majorBidi" w:hAnsiTheme="majorBidi" w:cstheme="majorBidi"/>
                <w:bCs/>
                <w:sz w:val="24"/>
                <w:szCs w:val="24"/>
              </w:rPr>
            </w:pPr>
            <w:r w:rsidRPr="00856667">
              <w:rPr>
                <w:rFonts w:asciiTheme="majorBidi" w:hAnsiTheme="majorBidi" w:cstheme="majorBidi"/>
                <w:sz w:val="24"/>
                <w:szCs w:val="24"/>
              </w:rPr>
              <w:t>5.4.</w:t>
            </w:r>
            <w:r w:rsidR="00730AAA">
              <w:rPr>
                <w:rFonts w:asciiTheme="majorBidi" w:hAnsiTheme="majorBidi" w:cstheme="majorBidi"/>
                <w:sz w:val="24"/>
                <w:szCs w:val="24"/>
              </w:rPr>
              <w:t>2</w:t>
            </w:r>
            <w:r w:rsidRPr="00856667">
              <w:rPr>
                <w:rFonts w:asciiTheme="majorBidi" w:hAnsiTheme="majorBidi" w:cstheme="majorBidi"/>
                <w:sz w:val="24"/>
                <w:szCs w:val="24"/>
              </w:rPr>
              <w:t xml:space="preserve"> </w:t>
            </w:r>
            <w:r w:rsidR="007A54F2">
              <w:rPr>
                <w:rFonts w:asciiTheme="majorBidi" w:hAnsiTheme="majorBidi" w:cstheme="majorBidi"/>
                <w:sz w:val="24"/>
                <w:szCs w:val="24"/>
              </w:rPr>
              <w:t xml:space="preserve">nuomininkas </w:t>
            </w:r>
            <w:r w:rsidR="006C18D9">
              <w:rPr>
                <w:rFonts w:asciiTheme="majorBidi" w:hAnsiTheme="majorBidi" w:cstheme="majorBidi"/>
                <w:sz w:val="24"/>
                <w:szCs w:val="24"/>
              </w:rPr>
              <w:t xml:space="preserve">neužtikrino </w:t>
            </w:r>
            <w:r w:rsidR="007D53D5">
              <w:rPr>
                <w:rFonts w:asciiTheme="majorBidi" w:hAnsiTheme="majorBidi" w:cstheme="majorBidi"/>
                <w:sz w:val="24"/>
                <w:szCs w:val="24"/>
              </w:rPr>
              <w:t>Konkurso sąlygose nurodytų specialiųjų reikalavimų</w:t>
            </w:r>
            <w:r w:rsidR="00BB23FC">
              <w:rPr>
                <w:rFonts w:asciiTheme="majorBidi" w:hAnsiTheme="majorBidi" w:cstheme="majorBidi"/>
                <w:sz w:val="24"/>
                <w:szCs w:val="24"/>
              </w:rPr>
              <w:t xml:space="preserve"> (bent vieno)</w:t>
            </w:r>
            <w:r w:rsidR="004206C9">
              <w:rPr>
                <w:rFonts w:asciiTheme="majorBidi" w:hAnsiTheme="majorBidi" w:cstheme="majorBidi"/>
                <w:sz w:val="24"/>
                <w:szCs w:val="24"/>
              </w:rPr>
              <w:t xml:space="preserve">, nurodytų </w:t>
            </w:r>
            <w:r w:rsidR="006B7406" w:rsidRPr="006B7406">
              <w:rPr>
                <w:rFonts w:asciiTheme="majorBidi" w:hAnsiTheme="majorBidi" w:cstheme="majorBidi"/>
                <w:bCs/>
                <w:sz w:val="24"/>
                <w:szCs w:val="24"/>
              </w:rPr>
              <w:t>valstybės turto nuomos</w:t>
            </w:r>
            <w:r w:rsidR="006B7406">
              <w:rPr>
                <w:rFonts w:asciiTheme="majorBidi" w:hAnsiTheme="majorBidi" w:cstheme="majorBidi"/>
                <w:bCs/>
                <w:sz w:val="24"/>
                <w:szCs w:val="24"/>
              </w:rPr>
              <w:t xml:space="preserve"> </w:t>
            </w:r>
            <w:r w:rsidR="006B7406" w:rsidRPr="006B7406">
              <w:rPr>
                <w:rFonts w:asciiTheme="majorBidi" w:hAnsiTheme="majorBidi" w:cstheme="majorBidi"/>
                <w:bCs/>
                <w:sz w:val="24"/>
                <w:szCs w:val="24"/>
              </w:rPr>
              <w:t xml:space="preserve">viešojo konkurso sąlygų </w:t>
            </w:r>
            <w:r w:rsidR="004206C9" w:rsidRPr="006B7406">
              <w:rPr>
                <w:rFonts w:asciiTheme="majorBidi" w:hAnsiTheme="majorBidi" w:cstheme="majorBidi"/>
                <w:sz w:val="24"/>
                <w:szCs w:val="24"/>
              </w:rPr>
              <w:t>8 punkte (pvz</w:t>
            </w:r>
            <w:r w:rsidR="007A54F2" w:rsidRPr="006B7406">
              <w:rPr>
                <w:rFonts w:asciiTheme="majorBidi" w:hAnsiTheme="majorBidi" w:cstheme="majorBidi"/>
                <w:sz w:val="24"/>
                <w:szCs w:val="24"/>
              </w:rPr>
              <w:t>.</w:t>
            </w:r>
            <w:r w:rsidR="008C268F" w:rsidRPr="006B7406">
              <w:rPr>
                <w:color w:val="000000"/>
                <w:sz w:val="24"/>
                <w:szCs w:val="24"/>
              </w:rPr>
              <w:t xml:space="preserve"> </w:t>
            </w:r>
            <w:r w:rsidR="008C268F" w:rsidRPr="006B7406">
              <w:rPr>
                <w:color w:val="000000"/>
                <w:sz w:val="24"/>
                <w:szCs w:val="24"/>
              </w:rPr>
              <w:lastRenderedPageBreak/>
              <w:t>maisto (užkandžių) aparatas neatitinka negalią turinčių asmenų poreikių)</w:t>
            </w:r>
            <w:r w:rsidR="006B7406" w:rsidRPr="006B7406">
              <w:rPr>
                <w:color w:val="000000"/>
                <w:sz w:val="24"/>
                <w:szCs w:val="24"/>
              </w:rPr>
              <w:t>.</w:t>
            </w:r>
          </w:p>
        </w:tc>
        <w:tc>
          <w:tcPr>
            <w:tcW w:w="4675" w:type="dxa"/>
          </w:tcPr>
          <w:p w14:paraId="0B9786DF" w14:textId="6606496B" w:rsidR="004756F3" w:rsidRPr="00856667" w:rsidRDefault="004756F3" w:rsidP="00DF05B0">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lastRenderedPageBreak/>
              <w:t>Bauda 100 Eur</w:t>
            </w:r>
            <w:r w:rsidR="007D53D5">
              <w:rPr>
                <w:rFonts w:asciiTheme="majorBidi" w:hAnsiTheme="majorBidi" w:cstheme="majorBidi"/>
                <w:sz w:val="24"/>
                <w:szCs w:val="24"/>
              </w:rPr>
              <w:t xml:space="preserve"> už nustatytą </w:t>
            </w:r>
            <w:r w:rsidR="001F3352">
              <w:rPr>
                <w:rFonts w:asciiTheme="majorBidi" w:hAnsiTheme="majorBidi" w:cstheme="majorBidi"/>
                <w:sz w:val="24"/>
                <w:szCs w:val="24"/>
              </w:rPr>
              <w:t>kiekvieną pažeidimą.</w:t>
            </w:r>
          </w:p>
          <w:p w14:paraId="4F1DDF85" w14:textId="77777777" w:rsidR="004756F3" w:rsidRPr="00856667" w:rsidRDefault="004756F3" w:rsidP="00DF05B0">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r w:rsidR="00894B21" w:rsidRPr="00856667" w14:paraId="3D4A7826" w14:textId="77777777" w:rsidTr="00DF05B0">
        <w:trPr>
          <w:jc w:val="center"/>
        </w:trPr>
        <w:tc>
          <w:tcPr>
            <w:tcW w:w="4675" w:type="dxa"/>
          </w:tcPr>
          <w:p w14:paraId="672D8FE1" w14:textId="77049CC1" w:rsidR="00894B21" w:rsidRPr="00856667" w:rsidRDefault="00894B21" w:rsidP="006B7406">
            <w:pPr>
              <w:spacing w:line="276" w:lineRule="auto"/>
              <w:rPr>
                <w:rFonts w:asciiTheme="majorBidi" w:hAnsiTheme="majorBidi" w:cstheme="majorBidi"/>
                <w:sz w:val="24"/>
                <w:szCs w:val="24"/>
              </w:rPr>
            </w:pPr>
            <w:r>
              <w:rPr>
                <w:rFonts w:asciiTheme="majorBidi" w:hAnsiTheme="majorBidi" w:cstheme="majorBidi"/>
                <w:sz w:val="24"/>
                <w:szCs w:val="24"/>
              </w:rPr>
              <w:t>5.4.3</w:t>
            </w:r>
            <w:r w:rsidR="00653063">
              <w:rPr>
                <w:rFonts w:asciiTheme="majorBidi" w:hAnsiTheme="majorBidi" w:cstheme="majorBidi"/>
                <w:sz w:val="24"/>
                <w:szCs w:val="24"/>
              </w:rPr>
              <w:t xml:space="preserve">. </w:t>
            </w:r>
            <w:r w:rsidR="00232568">
              <w:rPr>
                <w:rFonts w:asciiTheme="majorBidi" w:hAnsiTheme="majorBidi" w:cstheme="majorBidi"/>
                <w:sz w:val="24"/>
                <w:szCs w:val="24"/>
              </w:rPr>
              <w:t>maisto (užkandžių) aparato</w:t>
            </w:r>
            <w:r>
              <w:rPr>
                <w:rFonts w:asciiTheme="majorBidi" w:hAnsiTheme="majorBidi" w:cstheme="majorBidi"/>
                <w:sz w:val="24"/>
                <w:szCs w:val="24"/>
              </w:rPr>
              <w:t xml:space="preserve"> </w:t>
            </w:r>
            <w:r w:rsidR="00653063" w:rsidRPr="00856667">
              <w:rPr>
                <w:rFonts w:asciiTheme="majorBidi" w:hAnsiTheme="majorBidi" w:cstheme="majorBidi"/>
                <w:sz w:val="24"/>
                <w:szCs w:val="24"/>
              </w:rPr>
              <w:t>išvaizda žymiai skiriasi nuo konkurso metu pateiktos asociatyvios nuotraukos</w:t>
            </w:r>
          </w:p>
        </w:tc>
        <w:tc>
          <w:tcPr>
            <w:tcW w:w="4675" w:type="dxa"/>
          </w:tcPr>
          <w:p w14:paraId="5D469B99" w14:textId="77777777" w:rsidR="00232568" w:rsidRPr="00856667" w:rsidRDefault="00232568" w:rsidP="00232568">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Bauda 100 Eur</w:t>
            </w:r>
            <w:r>
              <w:rPr>
                <w:rFonts w:asciiTheme="majorBidi" w:hAnsiTheme="majorBidi" w:cstheme="majorBidi"/>
                <w:sz w:val="24"/>
                <w:szCs w:val="24"/>
              </w:rPr>
              <w:t xml:space="preserve"> už nustatytą kiekvieną pažeidimą.</w:t>
            </w:r>
          </w:p>
          <w:p w14:paraId="59F59463" w14:textId="612F06DE" w:rsidR="00232568" w:rsidRPr="00856667" w:rsidRDefault="00232568" w:rsidP="00232568">
            <w:pPr>
              <w:tabs>
                <w:tab w:val="num" w:pos="1080"/>
              </w:tabs>
              <w:jc w:val="both"/>
              <w:rPr>
                <w:rFonts w:asciiTheme="majorBidi" w:hAnsiTheme="majorBidi" w:cstheme="majorBidi"/>
                <w:sz w:val="24"/>
                <w:szCs w:val="24"/>
              </w:rPr>
            </w:pPr>
            <w:r w:rsidRPr="00856667">
              <w:rPr>
                <w:rFonts w:asciiTheme="majorBidi" w:hAnsiTheme="majorBidi" w:cstheme="majorBidi"/>
                <w:sz w:val="24"/>
                <w:szCs w:val="24"/>
              </w:rPr>
              <w:t>Pakartotinis pažeidimas laikomas esminiu sutarties pažeidimu.</w:t>
            </w:r>
          </w:p>
        </w:tc>
      </w:tr>
    </w:tbl>
    <w:p w14:paraId="13E96627" w14:textId="77777777" w:rsidR="00875DC1" w:rsidRPr="00856667" w:rsidRDefault="00875DC1" w:rsidP="00875DC1">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5.5. Jei nuomininkui skiriama bauda, tačiau trūkumai nėra pašalinami per 3 (tris) </w:t>
      </w:r>
      <w:r>
        <w:rPr>
          <w:rFonts w:asciiTheme="majorBidi" w:hAnsiTheme="majorBidi" w:cstheme="majorBidi"/>
          <w:sz w:val="24"/>
          <w:szCs w:val="24"/>
        </w:rPr>
        <w:t xml:space="preserve">kalendorines dienas </w:t>
      </w:r>
      <w:r w:rsidRPr="00856667">
        <w:rPr>
          <w:rFonts w:asciiTheme="majorBidi" w:hAnsiTheme="majorBidi" w:cstheme="majorBidi"/>
          <w:sz w:val="24"/>
          <w:szCs w:val="24"/>
        </w:rPr>
        <w:t>nuomotojas gali inicijuoti Sutarties nutraukimo procedūrą.</w:t>
      </w:r>
    </w:p>
    <w:p w14:paraId="45D5B5C8" w14:textId="114D3CD7" w:rsidR="004756F3" w:rsidRPr="00856667" w:rsidRDefault="00875DC1" w:rsidP="00E86C0E">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5.6  Nuomininkas patvirtina, kad sutinka su 5.4 punkte išdėstytais baudų dydžiais.</w:t>
      </w:r>
    </w:p>
    <w:p w14:paraId="38FC9E49" w14:textId="77777777" w:rsidR="00A366CA" w:rsidRPr="00760272" w:rsidRDefault="00A366CA" w:rsidP="00A366CA">
      <w:pPr>
        <w:tabs>
          <w:tab w:val="num" w:pos="1080"/>
        </w:tabs>
        <w:ind w:firstLine="720"/>
        <w:jc w:val="both"/>
        <w:rPr>
          <w:rFonts w:asciiTheme="majorBidi" w:hAnsiTheme="majorBidi" w:cstheme="majorBidi"/>
          <w:sz w:val="24"/>
          <w:szCs w:val="24"/>
        </w:rPr>
      </w:pPr>
      <w:r w:rsidRPr="00760272">
        <w:rPr>
          <w:rFonts w:asciiTheme="majorBidi" w:hAnsiTheme="majorBidi" w:cstheme="majorBidi"/>
          <w:sz w:val="24"/>
          <w:szCs w:val="24"/>
        </w:rPr>
        <w:t>5.7 Delspinigių ir baudų sumokėjimas neatleidžia šalių nuo tinkamų Sutarties įsipareigojimų vykdymo.</w:t>
      </w:r>
    </w:p>
    <w:p w14:paraId="4E512E40" w14:textId="77777777" w:rsidR="00A366CA" w:rsidRPr="00856667" w:rsidRDefault="00A366CA" w:rsidP="00A366CA">
      <w:pPr>
        <w:tabs>
          <w:tab w:val="num" w:pos="1080"/>
        </w:tabs>
        <w:ind w:firstLine="720"/>
        <w:jc w:val="both"/>
        <w:rPr>
          <w:rFonts w:asciiTheme="majorBidi" w:hAnsiTheme="majorBidi" w:cstheme="majorBidi"/>
          <w:sz w:val="24"/>
          <w:szCs w:val="24"/>
        </w:rPr>
      </w:pPr>
      <w:r w:rsidRPr="00760272">
        <w:rPr>
          <w:rFonts w:asciiTheme="majorBidi" w:hAnsiTheme="majorBidi" w:cstheme="majorBidi"/>
          <w:sz w:val="24"/>
          <w:szCs w:val="24"/>
        </w:rPr>
        <w:t>5.8 Nuomininkas privalo atlyginti tretiesiems asmenims nuostolius, kuriuos jie patirs dėl nuomininko neveikimo ir/ar netinkamo veikimo ar kitokio Sutarties pažeidimo. Visi trečiųjų šalių reikalavimai susiję su nuomininko pareigų nevykdymu/netinkamu vykdymu bus nukreipiami tiesiogiai nuomininkui.</w:t>
      </w:r>
    </w:p>
    <w:p w14:paraId="1B681BB4" w14:textId="77777777" w:rsidR="00A366CA" w:rsidRPr="00856667" w:rsidRDefault="00A366CA" w:rsidP="00A366CA">
      <w:pPr>
        <w:tabs>
          <w:tab w:val="num" w:pos="1080"/>
        </w:tabs>
        <w:jc w:val="center"/>
        <w:rPr>
          <w:rFonts w:asciiTheme="majorBidi" w:hAnsiTheme="majorBidi" w:cstheme="majorBidi"/>
          <w:b/>
          <w:sz w:val="24"/>
          <w:szCs w:val="24"/>
        </w:rPr>
      </w:pPr>
    </w:p>
    <w:p w14:paraId="03FB82B0" w14:textId="77777777" w:rsidR="00A366CA" w:rsidRPr="00856667" w:rsidRDefault="00A366CA" w:rsidP="00A366CA">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 SUTARTIES GALIOJIMAS, ATNAUJINIMAS, PAKEITIMAS IR PASIBAIGIMAS</w:t>
      </w:r>
    </w:p>
    <w:p w14:paraId="62D1598D" w14:textId="77777777" w:rsidR="00A366CA" w:rsidRPr="00856667" w:rsidRDefault="00A366CA" w:rsidP="00A366CA">
      <w:pPr>
        <w:tabs>
          <w:tab w:val="num" w:pos="1080"/>
        </w:tabs>
        <w:jc w:val="center"/>
        <w:rPr>
          <w:rFonts w:asciiTheme="majorBidi" w:hAnsiTheme="majorBidi" w:cstheme="majorBidi"/>
          <w:b/>
          <w:sz w:val="24"/>
          <w:szCs w:val="24"/>
        </w:rPr>
      </w:pPr>
    </w:p>
    <w:p w14:paraId="1465583B" w14:textId="77777777" w:rsidR="00A366CA" w:rsidRPr="00856667" w:rsidRDefault="00A366CA" w:rsidP="00A366CA">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6.1. Ši Sutartis įsigalioja jos pasirašymo dieną ir galioja, iki visiškai ir tinkamai įvykdomi Sutartyje nustatyti įsipareigojimai arba Sutartis nutraukiama Sutartyje ir (ar) teisės aktuose nustatyta tvarka.</w:t>
      </w:r>
    </w:p>
    <w:p w14:paraId="0EF69964" w14:textId="77777777" w:rsidR="00A366CA" w:rsidRPr="00856667" w:rsidRDefault="00A366CA" w:rsidP="00A366CA">
      <w:pPr>
        <w:ind w:firstLine="720"/>
        <w:jc w:val="both"/>
        <w:rPr>
          <w:rFonts w:asciiTheme="majorBidi" w:hAnsiTheme="majorBidi" w:cstheme="majorBidi"/>
          <w:b/>
          <w:sz w:val="24"/>
          <w:szCs w:val="24"/>
        </w:rPr>
      </w:pPr>
      <w:r w:rsidRPr="00856667">
        <w:rPr>
          <w:rFonts w:asciiTheme="majorBidi" w:hAnsiTheme="majorBidi" w:cstheme="majorBidi"/>
          <w:color w:val="000000"/>
          <w:sz w:val="24"/>
          <w:szCs w:val="24"/>
          <w:shd w:val="clear" w:color="auto" w:fill="FFFFFF"/>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w:t>
      </w:r>
      <w:r w:rsidRPr="00856667">
        <w:rPr>
          <w:rFonts w:asciiTheme="majorBidi" w:hAnsiTheme="majorBidi" w:cstheme="majorBidi"/>
          <w:sz w:val="24"/>
          <w:szCs w:val="24"/>
        </w:rPr>
        <w:t>2 (dveji) metai.</w:t>
      </w:r>
      <w:r w:rsidRPr="00856667">
        <w:rPr>
          <w:rFonts w:asciiTheme="majorBidi" w:hAnsiTheme="majorBidi" w:cstheme="majorBidi"/>
          <w:b/>
          <w:sz w:val="24"/>
          <w:szCs w:val="24"/>
        </w:rPr>
        <w:t xml:space="preserve"> </w:t>
      </w:r>
      <w:r w:rsidRPr="00856667">
        <w:rPr>
          <w:rFonts w:asciiTheme="majorBidi" w:hAnsiTheme="majorBidi" w:cstheme="majorBidi"/>
          <w:color w:val="000000"/>
          <w:sz w:val="24"/>
          <w:szCs w:val="24"/>
          <w:shd w:val="clear" w:color="auto" w:fill="FFFFFF"/>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856667">
        <w:rPr>
          <w:rFonts w:asciiTheme="majorBidi" w:hAnsiTheme="majorBidi" w:cstheme="majorBidi"/>
          <w:sz w:val="24"/>
          <w:szCs w:val="24"/>
        </w:rPr>
        <w:t xml:space="preserve"> </w:t>
      </w:r>
    </w:p>
    <w:p w14:paraId="25674F85" w14:textId="77777777" w:rsidR="00A366CA" w:rsidRPr="00856667" w:rsidRDefault="00A366CA" w:rsidP="00A366CA">
      <w:pPr>
        <w:tabs>
          <w:tab w:val="num" w:pos="1080"/>
        </w:tabs>
        <w:ind w:firstLine="720"/>
        <w:jc w:val="both"/>
        <w:rPr>
          <w:rFonts w:asciiTheme="majorBidi" w:hAnsiTheme="majorBidi" w:cstheme="majorBidi"/>
          <w:bCs/>
          <w:sz w:val="24"/>
          <w:szCs w:val="24"/>
        </w:rPr>
      </w:pPr>
      <w:r w:rsidRPr="00856667">
        <w:rPr>
          <w:rFonts w:asciiTheme="majorBidi" w:hAnsiTheme="majorBidi" w:cstheme="majorBidi"/>
          <w:bCs/>
          <w:sz w:val="24"/>
          <w:szCs w:val="24"/>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7627205" w14:textId="77777777" w:rsidR="00A366CA" w:rsidRPr="00856667" w:rsidRDefault="00A366CA" w:rsidP="00A366CA">
      <w:pPr>
        <w:tabs>
          <w:tab w:val="num" w:pos="1080"/>
        </w:tabs>
        <w:ind w:firstLine="720"/>
        <w:jc w:val="both"/>
        <w:rPr>
          <w:rFonts w:asciiTheme="majorBidi" w:hAnsiTheme="majorBidi" w:cstheme="majorBidi"/>
          <w:sz w:val="24"/>
          <w:szCs w:val="24"/>
        </w:rPr>
      </w:pPr>
      <w:r w:rsidRPr="00856667">
        <w:rPr>
          <w:rFonts w:asciiTheme="majorBidi" w:hAnsiTheme="majorBidi" w:cstheme="majorBidi"/>
          <w:sz w:val="24"/>
          <w:szCs w:val="24"/>
        </w:rPr>
        <w:t xml:space="preserve">6.4. Visi Sutartis pakeitimai, papildymai ir priedai galioja, jeigu jie sudaryti raštu ir pasirašyti Sutarties šalių. </w:t>
      </w:r>
    </w:p>
    <w:p w14:paraId="66BCCEFB"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 Ši Sutartis pasibaigia arba gali būti nutraukta:</w:t>
      </w:r>
    </w:p>
    <w:p w14:paraId="745D509E" w14:textId="77777777" w:rsidR="00A366CA" w:rsidRPr="00856667" w:rsidRDefault="00A366CA" w:rsidP="00A366CA">
      <w:pPr>
        <w:ind w:firstLine="720"/>
        <w:jc w:val="both"/>
        <w:rPr>
          <w:rFonts w:asciiTheme="majorBidi" w:hAnsiTheme="majorBidi" w:cstheme="majorBidi"/>
          <w:bCs/>
          <w:sz w:val="24"/>
          <w:szCs w:val="24"/>
          <w:lang w:eastAsia="lt-LT"/>
        </w:rPr>
      </w:pPr>
      <w:r w:rsidRPr="00856667">
        <w:rPr>
          <w:rFonts w:asciiTheme="majorBidi" w:hAnsiTheme="majorBidi" w:cstheme="majorBidi"/>
          <w:bCs/>
          <w:sz w:val="24"/>
          <w:szCs w:val="24"/>
          <w:lang w:eastAsia="lt-LT"/>
        </w:rPr>
        <w:t>6.5.1. pasibaigus nuomos terminui;</w:t>
      </w:r>
    </w:p>
    <w:p w14:paraId="3AEAAAA5" w14:textId="77777777" w:rsidR="00A366CA" w:rsidRPr="00E34552" w:rsidRDefault="00A366CA" w:rsidP="00A366CA">
      <w:pPr>
        <w:ind w:firstLine="720"/>
        <w:jc w:val="both"/>
        <w:rPr>
          <w:rFonts w:asciiTheme="majorBidi" w:hAnsiTheme="majorBidi" w:cstheme="majorBidi"/>
          <w:sz w:val="24"/>
          <w:szCs w:val="24"/>
          <w:lang w:eastAsia="lt-LT"/>
        </w:rPr>
      </w:pPr>
      <w:r w:rsidRPr="00E34552">
        <w:rPr>
          <w:rFonts w:asciiTheme="majorBidi" w:hAnsiTheme="majorBidi" w:cstheme="majorBidi"/>
          <w:bCs/>
          <w:sz w:val="24"/>
          <w:szCs w:val="24"/>
          <w:lang w:eastAsia="lt-LT"/>
        </w:rPr>
        <w:t xml:space="preserve">6.5.2. </w:t>
      </w:r>
      <w:r w:rsidRPr="00E34552">
        <w:rPr>
          <w:rFonts w:asciiTheme="majorBidi" w:hAnsiTheme="majorBidi" w:cstheme="majorBidi"/>
          <w:sz w:val="24"/>
          <w:szCs w:val="24"/>
          <w:lang w:eastAsia="lt-LT"/>
        </w:rPr>
        <w:t>Sutarties šalių susitarimu;</w:t>
      </w:r>
    </w:p>
    <w:p w14:paraId="57A14F7C" w14:textId="77777777" w:rsidR="00A366CA" w:rsidRPr="00E34552" w:rsidRDefault="00A366CA" w:rsidP="00A366CA">
      <w:pPr>
        <w:ind w:firstLine="720"/>
        <w:jc w:val="both"/>
        <w:rPr>
          <w:rFonts w:asciiTheme="majorBidi" w:hAnsiTheme="majorBidi" w:cstheme="majorBidi"/>
          <w:sz w:val="24"/>
          <w:szCs w:val="24"/>
          <w:lang w:eastAsia="lt-LT"/>
        </w:rPr>
      </w:pPr>
      <w:r w:rsidRPr="00E34552">
        <w:rPr>
          <w:rFonts w:asciiTheme="majorBidi" w:hAnsiTheme="majorBidi" w:cstheme="majorBidi"/>
          <w:sz w:val="24"/>
          <w:szCs w:val="24"/>
          <w:lang w:eastAsia="lt-LT"/>
        </w:rPr>
        <w:t xml:space="preserve">6.5.3.vienasmenišku nuomotojo sprendimu, nuomininkui pažeidus esmines Sutarties sąlygas. Šiuo pagrindu nutraukiant Sutartį nuomotojas prieš 3 (tris) darbo dienas informuoja nuomininką apie planuojamą sutarties nutraukimą; </w:t>
      </w:r>
    </w:p>
    <w:p w14:paraId="62733631" w14:textId="77777777" w:rsidR="00A366CA" w:rsidRPr="00856667" w:rsidRDefault="00A366CA" w:rsidP="00A366CA">
      <w:pPr>
        <w:ind w:firstLine="720"/>
        <w:jc w:val="both"/>
        <w:rPr>
          <w:rFonts w:asciiTheme="majorBidi" w:hAnsiTheme="majorBidi" w:cstheme="majorBidi"/>
          <w:bCs/>
          <w:sz w:val="24"/>
          <w:szCs w:val="24"/>
          <w:lang w:eastAsia="lt-LT"/>
        </w:rPr>
      </w:pPr>
      <w:r w:rsidRPr="00E34552">
        <w:rPr>
          <w:rFonts w:asciiTheme="majorBidi" w:hAnsiTheme="majorBidi" w:cstheme="majorBidi"/>
          <w:sz w:val="24"/>
          <w:szCs w:val="24"/>
          <w:lang w:eastAsia="lt-LT"/>
        </w:rPr>
        <w:t>6.5.4. kitais Lietuvos Respublikos civilinio kodekso</w:t>
      </w:r>
      <w:r w:rsidRPr="00856667">
        <w:rPr>
          <w:rFonts w:asciiTheme="majorBidi" w:hAnsiTheme="majorBidi" w:cstheme="majorBidi"/>
          <w:sz w:val="24"/>
          <w:szCs w:val="24"/>
          <w:lang w:eastAsia="lt-LT"/>
        </w:rPr>
        <w:t xml:space="preserve"> nustatytais atvejais ir tvarka;</w:t>
      </w:r>
    </w:p>
    <w:p w14:paraId="78F2D016" w14:textId="77777777" w:rsidR="00A366CA" w:rsidRDefault="00A366CA" w:rsidP="00A366CA">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lastRenderedPageBreak/>
        <w:t>6.5.5. Lietuvos Respublikos civilinio kodekso nustatyta tvarka, kai išnuomoto turto reikia valstybės funkcijoms atlikti.</w:t>
      </w:r>
    </w:p>
    <w:p w14:paraId="7F1ECA46" w14:textId="7BC7099F" w:rsidR="001C1699" w:rsidRPr="00856667" w:rsidRDefault="001C1699" w:rsidP="00A366CA">
      <w:pPr>
        <w:ind w:firstLine="720"/>
        <w:jc w:val="both"/>
        <w:rPr>
          <w:rFonts w:asciiTheme="majorBidi" w:hAnsiTheme="majorBidi" w:cstheme="majorBidi"/>
          <w:sz w:val="24"/>
          <w:szCs w:val="24"/>
          <w:lang w:eastAsia="lt-LT"/>
        </w:rPr>
      </w:pPr>
      <w:r>
        <w:rPr>
          <w:rFonts w:asciiTheme="majorBidi" w:hAnsiTheme="majorBidi" w:cstheme="majorBidi"/>
          <w:sz w:val="24"/>
          <w:szCs w:val="24"/>
          <w:lang w:eastAsia="lt-LT"/>
        </w:rPr>
        <w:t>6.5.6 nuomininkas turi teis</w:t>
      </w:r>
      <w:r w:rsidR="00E360B5">
        <w:rPr>
          <w:rFonts w:asciiTheme="majorBidi" w:hAnsiTheme="majorBidi" w:cstheme="majorBidi"/>
          <w:sz w:val="24"/>
          <w:szCs w:val="24"/>
          <w:lang w:eastAsia="lt-LT"/>
        </w:rPr>
        <w:t>ę vienašališkai nutraukti sutartį</w:t>
      </w:r>
      <w:r w:rsidR="00CB69DD">
        <w:rPr>
          <w:rFonts w:asciiTheme="majorBidi" w:hAnsiTheme="majorBidi" w:cstheme="majorBidi"/>
          <w:sz w:val="24"/>
          <w:szCs w:val="24"/>
          <w:lang w:eastAsia="lt-LT"/>
        </w:rPr>
        <w:t xml:space="preserve"> prieš terminą</w:t>
      </w:r>
      <w:r w:rsidR="00E360B5">
        <w:rPr>
          <w:rFonts w:asciiTheme="majorBidi" w:hAnsiTheme="majorBidi" w:cstheme="majorBidi"/>
          <w:sz w:val="24"/>
          <w:szCs w:val="24"/>
          <w:lang w:eastAsia="lt-LT"/>
        </w:rPr>
        <w:t>, sumokėjęs nuomotojui 6 mėnesių</w:t>
      </w:r>
      <w:r w:rsidR="00F05832">
        <w:rPr>
          <w:rFonts w:asciiTheme="majorBidi" w:hAnsiTheme="majorBidi" w:cstheme="majorBidi"/>
          <w:sz w:val="24"/>
          <w:szCs w:val="24"/>
          <w:lang w:eastAsia="lt-LT"/>
        </w:rPr>
        <w:t xml:space="preserve"> nuomos mokesčio</w:t>
      </w:r>
      <w:r w:rsidR="00E360B5">
        <w:rPr>
          <w:rFonts w:asciiTheme="majorBidi" w:hAnsiTheme="majorBidi" w:cstheme="majorBidi"/>
          <w:sz w:val="24"/>
          <w:szCs w:val="24"/>
          <w:lang w:eastAsia="lt-LT"/>
        </w:rPr>
        <w:t xml:space="preserve"> dydžio kompensaciją</w:t>
      </w:r>
      <w:r w:rsidR="00F05832">
        <w:rPr>
          <w:rFonts w:asciiTheme="majorBidi" w:hAnsiTheme="majorBidi" w:cstheme="majorBidi"/>
          <w:sz w:val="24"/>
          <w:szCs w:val="24"/>
          <w:lang w:eastAsia="lt-LT"/>
        </w:rPr>
        <w:t>.</w:t>
      </w:r>
      <w:r w:rsidR="00E360B5">
        <w:rPr>
          <w:rFonts w:asciiTheme="majorBidi" w:hAnsiTheme="majorBidi" w:cstheme="majorBidi"/>
          <w:sz w:val="24"/>
          <w:szCs w:val="24"/>
          <w:lang w:eastAsia="lt-LT"/>
        </w:rPr>
        <w:t xml:space="preserve"> </w:t>
      </w:r>
    </w:p>
    <w:p w14:paraId="1625D77A" w14:textId="77777777" w:rsidR="00A366CA" w:rsidRPr="00856667" w:rsidRDefault="00A366CA" w:rsidP="00A366CA">
      <w:pPr>
        <w:jc w:val="center"/>
        <w:rPr>
          <w:rFonts w:asciiTheme="majorBidi" w:hAnsiTheme="majorBidi" w:cstheme="majorBidi"/>
          <w:b/>
          <w:caps/>
          <w:sz w:val="24"/>
          <w:szCs w:val="24"/>
        </w:rPr>
      </w:pPr>
    </w:p>
    <w:p w14:paraId="44C823FC" w14:textId="77777777" w:rsidR="00A366CA" w:rsidRPr="00856667" w:rsidRDefault="00A366CA" w:rsidP="00A366CA">
      <w:pPr>
        <w:jc w:val="center"/>
        <w:rPr>
          <w:rFonts w:asciiTheme="majorBidi" w:hAnsiTheme="majorBidi" w:cstheme="majorBidi"/>
          <w:b/>
          <w:caps/>
          <w:sz w:val="24"/>
          <w:szCs w:val="24"/>
        </w:rPr>
      </w:pPr>
      <w:r w:rsidRPr="00856667">
        <w:rPr>
          <w:rFonts w:asciiTheme="majorBidi" w:hAnsiTheme="majorBidi" w:cstheme="majorBidi"/>
          <w:b/>
          <w:caps/>
          <w:sz w:val="24"/>
          <w:szCs w:val="24"/>
        </w:rPr>
        <w:t>VII. NENUGALIMOS JĖGOS (</w:t>
      </w:r>
      <w:r w:rsidRPr="00856667">
        <w:rPr>
          <w:rFonts w:asciiTheme="majorBidi" w:hAnsiTheme="majorBidi" w:cstheme="majorBidi"/>
          <w:b/>
          <w:i/>
          <w:caps/>
          <w:sz w:val="24"/>
          <w:szCs w:val="24"/>
        </w:rPr>
        <w:t>Force Majeure</w:t>
      </w:r>
      <w:r w:rsidRPr="00856667">
        <w:rPr>
          <w:rFonts w:asciiTheme="majorBidi" w:hAnsiTheme="majorBidi" w:cstheme="majorBidi"/>
          <w:b/>
          <w:caps/>
          <w:sz w:val="24"/>
          <w:szCs w:val="24"/>
        </w:rPr>
        <w:t>) APLINKYBĖS</w:t>
      </w:r>
    </w:p>
    <w:p w14:paraId="4D194B05" w14:textId="77777777" w:rsidR="00A366CA" w:rsidRPr="00856667" w:rsidRDefault="00A366CA" w:rsidP="00A366CA">
      <w:pPr>
        <w:jc w:val="center"/>
        <w:rPr>
          <w:rFonts w:asciiTheme="majorBidi" w:hAnsiTheme="majorBidi" w:cstheme="majorBidi"/>
          <w:b/>
          <w:caps/>
          <w:sz w:val="24"/>
          <w:szCs w:val="24"/>
        </w:rPr>
      </w:pPr>
    </w:p>
    <w:p w14:paraId="5E5FDBCD" w14:textId="77777777" w:rsidR="00A366CA" w:rsidRPr="00856667" w:rsidRDefault="00A366CA" w:rsidP="00A366CA">
      <w:pPr>
        <w:ind w:firstLine="720"/>
        <w:jc w:val="both"/>
        <w:rPr>
          <w:rFonts w:asciiTheme="majorBidi" w:hAnsiTheme="majorBidi" w:cstheme="majorBidi"/>
          <w:b/>
          <w:caps/>
          <w:sz w:val="24"/>
          <w:szCs w:val="24"/>
        </w:rPr>
      </w:pPr>
      <w:r w:rsidRPr="00856667">
        <w:rPr>
          <w:rFonts w:asciiTheme="majorBidi" w:hAnsiTheme="majorBidi" w:cstheme="majorBidi"/>
          <w:sz w:val="24"/>
          <w:szCs w:val="24"/>
        </w:rPr>
        <w:t>7.1. Nė viena šalis nelaikoma pažeidusi Sutartį arba nevykdanti savo įsipareigojimų pagal Sutartį, jeigu įsipareigojimus vykdyti jai trukdo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1E803146" w14:textId="77777777" w:rsidR="00A366CA" w:rsidRPr="00856667" w:rsidRDefault="00A366CA" w:rsidP="00A366CA">
      <w:pPr>
        <w:tabs>
          <w:tab w:val="left" w:pos="1080"/>
        </w:tabs>
        <w:ind w:firstLine="720"/>
        <w:jc w:val="both"/>
        <w:rPr>
          <w:rFonts w:asciiTheme="majorBidi" w:hAnsiTheme="majorBidi" w:cstheme="majorBidi"/>
          <w:sz w:val="24"/>
          <w:szCs w:val="24"/>
        </w:rPr>
      </w:pPr>
      <w:r w:rsidRPr="00856667">
        <w:rPr>
          <w:rFonts w:asciiTheme="majorBidi" w:hAnsiTheme="majorBidi" w:cstheme="majorBidi"/>
          <w:sz w:val="24"/>
          <w:szCs w:val="24"/>
        </w:rPr>
        <w:t>7.2. Jeigu kuri nors šalis mano, kad atsirado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xml:space="preserve">) aplinkybės netrukdo. </w:t>
      </w:r>
    </w:p>
    <w:p w14:paraId="36EF1030" w14:textId="77777777" w:rsidR="00A366CA" w:rsidRPr="00856667" w:rsidRDefault="00A366CA" w:rsidP="00A366CA">
      <w:pPr>
        <w:tabs>
          <w:tab w:val="left" w:pos="709"/>
          <w:tab w:val="left" w:pos="1080"/>
          <w:tab w:val="left" w:pos="1260"/>
        </w:tabs>
        <w:ind w:firstLine="720"/>
        <w:jc w:val="both"/>
        <w:rPr>
          <w:rFonts w:asciiTheme="majorBidi" w:hAnsiTheme="majorBidi" w:cstheme="majorBidi"/>
          <w:sz w:val="24"/>
          <w:szCs w:val="24"/>
        </w:rPr>
      </w:pPr>
      <w:r w:rsidRPr="00856667">
        <w:rPr>
          <w:rFonts w:asciiTheme="majorBidi" w:hAnsiTheme="majorBidi" w:cstheme="majorBidi"/>
          <w:sz w:val="24"/>
          <w:szCs w:val="24"/>
        </w:rPr>
        <w:t>7.3. Jeigu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856667">
        <w:rPr>
          <w:rFonts w:asciiTheme="majorBidi" w:hAnsiTheme="majorBidi" w:cstheme="majorBidi"/>
          <w:i/>
          <w:sz w:val="24"/>
          <w:szCs w:val="24"/>
        </w:rPr>
        <w:t>force majeure</w:t>
      </w:r>
      <w:r w:rsidRPr="00856667">
        <w:rPr>
          <w:rFonts w:asciiTheme="majorBidi" w:hAnsiTheme="majorBidi" w:cstheme="majorBidi"/>
          <w:sz w:val="24"/>
          <w:szCs w:val="24"/>
        </w:rPr>
        <w:t>) aplinkybės tęsiasi, Sutartis nutraukiama ir pagal Sutarties sąlygas šalys atleidžiamos nuo tolesnio Sutarties vykdymo.</w:t>
      </w:r>
    </w:p>
    <w:p w14:paraId="0C4CDF67" w14:textId="77777777" w:rsidR="00A366CA" w:rsidRPr="00856667" w:rsidRDefault="00A366CA" w:rsidP="00A366CA">
      <w:pPr>
        <w:tabs>
          <w:tab w:val="num" w:pos="1080"/>
        </w:tabs>
        <w:jc w:val="center"/>
        <w:rPr>
          <w:rFonts w:asciiTheme="majorBidi" w:hAnsiTheme="majorBidi" w:cstheme="majorBidi"/>
          <w:b/>
          <w:sz w:val="24"/>
          <w:szCs w:val="24"/>
        </w:rPr>
      </w:pPr>
    </w:p>
    <w:p w14:paraId="7C231D59" w14:textId="77777777" w:rsidR="00A366CA" w:rsidRPr="00856667" w:rsidRDefault="00A366CA" w:rsidP="00A366CA">
      <w:pPr>
        <w:tabs>
          <w:tab w:val="num" w:pos="1080"/>
        </w:tabs>
        <w:jc w:val="center"/>
        <w:rPr>
          <w:rFonts w:asciiTheme="majorBidi" w:hAnsiTheme="majorBidi" w:cstheme="majorBidi"/>
          <w:b/>
          <w:sz w:val="24"/>
          <w:szCs w:val="24"/>
        </w:rPr>
      </w:pPr>
      <w:r w:rsidRPr="00856667">
        <w:rPr>
          <w:rFonts w:asciiTheme="majorBidi" w:hAnsiTheme="majorBidi" w:cstheme="majorBidi"/>
          <w:b/>
          <w:sz w:val="24"/>
          <w:szCs w:val="24"/>
        </w:rPr>
        <w:t>VIII. BAIGIAMOSIOS NUOSTATOS</w:t>
      </w:r>
    </w:p>
    <w:p w14:paraId="6A29E29B" w14:textId="77777777" w:rsidR="00A366CA" w:rsidRPr="00856667" w:rsidRDefault="00A366CA" w:rsidP="00A366CA">
      <w:pPr>
        <w:tabs>
          <w:tab w:val="num" w:pos="1080"/>
        </w:tabs>
        <w:jc w:val="center"/>
        <w:rPr>
          <w:rFonts w:asciiTheme="majorBidi" w:hAnsiTheme="majorBidi" w:cstheme="majorBidi"/>
          <w:b/>
          <w:sz w:val="24"/>
          <w:szCs w:val="24"/>
        </w:rPr>
      </w:pPr>
    </w:p>
    <w:p w14:paraId="63E73723" w14:textId="77777777" w:rsidR="00A366CA" w:rsidRPr="00856667" w:rsidRDefault="00A366CA" w:rsidP="00A366CA">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8.1. </w:t>
      </w:r>
      <w:r w:rsidRPr="00856667">
        <w:rPr>
          <w:rFonts w:asciiTheme="majorBidi" w:hAnsiTheme="majorBidi" w:cstheme="majorBidi"/>
          <w:color w:val="000000"/>
          <w:sz w:val="24"/>
          <w:szCs w:val="24"/>
        </w:rPr>
        <w:t>Įgyvendinant Sutartį asmens duomenys tvarkomi vadovaujantis Bendrojo duomenų apsaugos reglamento (BDAR) ir kitų teisės aktų nuostatomis.</w:t>
      </w:r>
    </w:p>
    <w:p w14:paraId="383B29F5" w14:textId="77777777" w:rsidR="00A366CA" w:rsidRPr="00856667" w:rsidRDefault="00A366CA" w:rsidP="00A366CA">
      <w:pPr>
        <w:ind w:firstLine="720"/>
        <w:jc w:val="both"/>
        <w:rPr>
          <w:rFonts w:asciiTheme="majorBidi" w:hAnsiTheme="majorBidi" w:cstheme="majorBidi"/>
          <w:sz w:val="24"/>
          <w:szCs w:val="24"/>
          <w:lang w:eastAsia="lt-LT"/>
        </w:rPr>
      </w:pPr>
      <w:r w:rsidRPr="00856667">
        <w:rPr>
          <w:rFonts w:asciiTheme="majorBidi" w:hAnsiTheme="majorBidi" w:cstheme="majorBidi"/>
          <w:sz w:val="24"/>
          <w:szCs w:val="24"/>
          <w:lang w:eastAsia="lt-LT"/>
        </w:rPr>
        <w:t>8.2. Bet koks ginčas, kylantis iš Sutarties ar susijęs su Sutartimi, kuris neišsprendžiamas derybų būdu, turi būti sprendžiamas teisme Lietuvos Respublikos įstatymų nustatyta tvarka.</w:t>
      </w:r>
    </w:p>
    <w:p w14:paraId="6A7633C1" w14:textId="77777777" w:rsidR="004F4CA5" w:rsidRDefault="00A366CA" w:rsidP="004F4CA5">
      <w:pPr>
        <w:ind w:firstLine="720"/>
        <w:jc w:val="both"/>
        <w:rPr>
          <w:rFonts w:asciiTheme="majorBidi" w:hAnsiTheme="majorBidi" w:cstheme="majorBidi"/>
          <w:sz w:val="24"/>
          <w:szCs w:val="24"/>
        </w:rPr>
      </w:pPr>
      <w:r w:rsidRPr="00856667">
        <w:rPr>
          <w:rFonts w:asciiTheme="majorBidi" w:hAnsiTheme="majorBidi" w:cstheme="majorBidi"/>
          <w:sz w:val="24"/>
          <w:szCs w:val="24"/>
          <w:lang w:eastAsia="lt-LT"/>
        </w:rPr>
        <w:t>8.3. Sutartis surašoma dviem egzemplioriais – po vieną kiekvienai Sutarties šaliai.</w:t>
      </w:r>
      <w:r w:rsidR="004F4CA5" w:rsidRPr="004F4CA5">
        <w:rPr>
          <w:rFonts w:asciiTheme="majorBidi" w:hAnsiTheme="majorBidi" w:cstheme="majorBidi"/>
          <w:sz w:val="24"/>
          <w:szCs w:val="24"/>
        </w:rPr>
        <w:t xml:space="preserve"> </w:t>
      </w:r>
    </w:p>
    <w:p w14:paraId="1855642D" w14:textId="68DA8471" w:rsidR="004F4CA5" w:rsidRDefault="004F4CA5" w:rsidP="004F4CA5">
      <w:pPr>
        <w:ind w:firstLine="720"/>
        <w:jc w:val="both"/>
        <w:rPr>
          <w:rFonts w:asciiTheme="majorBidi" w:hAnsiTheme="majorBidi" w:cstheme="majorBidi"/>
          <w:sz w:val="24"/>
          <w:szCs w:val="24"/>
        </w:rPr>
      </w:pPr>
      <w:r w:rsidRPr="00C34F78">
        <w:rPr>
          <w:rFonts w:asciiTheme="majorBidi" w:hAnsiTheme="majorBidi" w:cstheme="majorBidi"/>
          <w:sz w:val="24"/>
          <w:szCs w:val="24"/>
        </w:rPr>
        <w:t>8.</w:t>
      </w:r>
      <w:r w:rsidR="005F75F7">
        <w:rPr>
          <w:rFonts w:asciiTheme="majorBidi" w:hAnsiTheme="majorBidi" w:cstheme="majorBidi"/>
          <w:sz w:val="24"/>
          <w:szCs w:val="24"/>
        </w:rPr>
        <w:t>4</w:t>
      </w:r>
      <w:r w:rsidRPr="00C34F78">
        <w:rPr>
          <w:rFonts w:asciiTheme="majorBidi" w:hAnsiTheme="majorBidi" w:cstheme="majorBidi"/>
          <w:sz w:val="24"/>
          <w:szCs w:val="24"/>
        </w:rPr>
        <w:t xml:space="preserve"> Nuomininkas atsako už tinkamą patalpose esančių įrenginių eksploataciją, priežiūrą bei turto apsaugą. Nuomininkas atsako už Nuomojamose patalpose įvykusio gedimo ar avarijos (įskaitant, bet neapsiribojant, elektros instaliacijos ar elektros įrangos gedimą) šalinimą ir padarinių likvidavimą savo sąskaita. Nuomojamose patalpose esančio turto apsaugos klausimas yra išimtinai tik Nuomininko atsakomybė.</w:t>
      </w:r>
    </w:p>
    <w:p w14:paraId="50C57997" w14:textId="090E8AF2" w:rsidR="00A366CA" w:rsidRPr="00856667" w:rsidRDefault="004F4CA5" w:rsidP="004F4CA5">
      <w:pPr>
        <w:ind w:firstLine="720"/>
        <w:jc w:val="both"/>
        <w:rPr>
          <w:rFonts w:asciiTheme="majorBidi" w:hAnsiTheme="majorBidi" w:cstheme="majorBidi"/>
          <w:sz w:val="24"/>
          <w:szCs w:val="24"/>
        </w:rPr>
      </w:pPr>
      <w:r w:rsidRPr="00C34F78">
        <w:rPr>
          <w:rFonts w:asciiTheme="majorBidi" w:hAnsiTheme="majorBidi" w:cstheme="majorBidi"/>
          <w:sz w:val="24"/>
          <w:szCs w:val="24"/>
        </w:rPr>
        <w:t xml:space="preserve"> 8.</w:t>
      </w:r>
      <w:r w:rsidR="005F75F7">
        <w:rPr>
          <w:rFonts w:asciiTheme="majorBidi" w:hAnsiTheme="majorBidi" w:cstheme="majorBidi"/>
          <w:sz w:val="24"/>
          <w:szCs w:val="24"/>
        </w:rPr>
        <w:t>5</w:t>
      </w:r>
      <w:r w:rsidRPr="00C34F78">
        <w:rPr>
          <w:rFonts w:asciiTheme="majorBidi" w:hAnsiTheme="majorBidi" w:cstheme="majorBidi"/>
          <w:sz w:val="24"/>
          <w:szCs w:val="24"/>
        </w:rPr>
        <w:t>. Nuomininkas vykdydamas savo veiklą privalo turėti visus reikalingus dokumentus, licencijas ir leidimus, kurie pagal galiojančius teisės aktus yra privalomi vykdant tokią veiklą</w:t>
      </w:r>
      <w:r>
        <w:rPr>
          <w:rFonts w:asciiTheme="majorBidi" w:hAnsiTheme="majorBidi" w:cstheme="majorBidi"/>
          <w:sz w:val="24"/>
          <w:szCs w:val="24"/>
        </w:rPr>
        <w:t>.</w:t>
      </w:r>
    </w:p>
    <w:p w14:paraId="42D66AAD" w14:textId="0E072C93" w:rsidR="00A366CA" w:rsidRPr="00856667" w:rsidRDefault="00A366CA" w:rsidP="00A366CA">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 Sutarties priedai:</w:t>
      </w:r>
    </w:p>
    <w:p w14:paraId="36C73A00" w14:textId="4129AB8C" w:rsidR="00A366CA" w:rsidRPr="00856667" w:rsidRDefault="00A366CA" w:rsidP="00A366CA">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.1. valstybės materialiojo turto perdavimo ir priėmimo aktas;</w:t>
      </w:r>
    </w:p>
    <w:p w14:paraId="1408F2F6" w14:textId="00528F83" w:rsidR="00A366CA" w:rsidRPr="00856667" w:rsidRDefault="00A366CA" w:rsidP="00A366CA">
      <w:pPr>
        <w:ind w:firstLine="720"/>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.2. valstybės turto nuomos viešojo konkurso sąlygos;</w:t>
      </w:r>
    </w:p>
    <w:p w14:paraId="6220920F" w14:textId="2559224D" w:rsidR="00A366CA" w:rsidRDefault="00A366CA" w:rsidP="00F05832">
      <w:pPr>
        <w:ind w:firstLine="720"/>
        <w:jc w:val="both"/>
        <w:rPr>
          <w:rFonts w:asciiTheme="majorBidi" w:hAnsiTheme="majorBidi" w:cstheme="majorBidi"/>
          <w:sz w:val="24"/>
          <w:szCs w:val="24"/>
        </w:rPr>
      </w:pPr>
      <w:r w:rsidRPr="00856667">
        <w:rPr>
          <w:rFonts w:asciiTheme="majorBidi" w:hAnsiTheme="majorBidi" w:cstheme="majorBidi"/>
          <w:sz w:val="24"/>
          <w:szCs w:val="24"/>
        </w:rPr>
        <w:t>8.</w:t>
      </w:r>
      <w:r w:rsidR="005F75F7">
        <w:rPr>
          <w:rFonts w:asciiTheme="majorBidi" w:hAnsiTheme="majorBidi" w:cstheme="majorBidi"/>
          <w:sz w:val="24"/>
          <w:szCs w:val="24"/>
        </w:rPr>
        <w:t>6</w:t>
      </w:r>
      <w:r w:rsidRPr="00856667">
        <w:rPr>
          <w:rFonts w:asciiTheme="majorBidi" w:hAnsiTheme="majorBidi" w:cstheme="majorBidi"/>
          <w:sz w:val="24"/>
          <w:szCs w:val="24"/>
        </w:rPr>
        <w:t>.3. kiti nuomojamo valstybės materialiojo turto dokumentai ir priedai, kurie būtini, kad būtų galima naudotis šiuo turtu.</w:t>
      </w:r>
    </w:p>
    <w:p w14:paraId="02CB8B33" w14:textId="77777777" w:rsidR="00F05832" w:rsidRPr="00F05832" w:rsidRDefault="00F05832" w:rsidP="00F05832">
      <w:pPr>
        <w:ind w:firstLine="720"/>
        <w:jc w:val="both"/>
        <w:rPr>
          <w:rFonts w:asciiTheme="majorBidi" w:hAnsiTheme="majorBidi" w:cstheme="majorBidi"/>
          <w:sz w:val="24"/>
          <w:szCs w:val="24"/>
        </w:rPr>
      </w:pPr>
    </w:p>
    <w:p w14:paraId="16904648" w14:textId="77777777" w:rsidR="00A366CA" w:rsidRPr="00856667" w:rsidRDefault="00A366CA" w:rsidP="00A366CA">
      <w:pPr>
        <w:jc w:val="center"/>
        <w:rPr>
          <w:rFonts w:asciiTheme="majorBidi" w:hAnsiTheme="majorBidi" w:cstheme="majorBidi"/>
          <w:b/>
          <w:bCs/>
          <w:sz w:val="24"/>
          <w:szCs w:val="24"/>
        </w:rPr>
      </w:pPr>
      <w:r w:rsidRPr="00856667">
        <w:rPr>
          <w:rFonts w:asciiTheme="majorBidi" w:hAnsiTheme="majorBidi" w:cstheme="majorBidi"/>
          <w:b/>
          <w:bCs/>
          <w:sz w:val="24"/>
          <w:szCs w:val="24"/>
        </w:rPr>
        <w:lastRenderedPageBreak/>
        <w:t>IX. SUTARTIES ŠALIŲ REKVIZITAI IR ADRESAI</w:t>
      </w:r>
    </w:p>
    <w:p w14:paraId="37E50329" w14:textId="77777777" w:rsidR="00A366CA" w:rsidRPr="00856667" w:rsidRDefault="00A366CA" w:rsidP="00A366CA">
      <w:pPr>
        <w:jc w:val="center"/>
        <w:rPr>
          <w:rFonts w:asciiTheme="majorBidi" w:hAnsiTheme="majorBidi" w:cstheme="majorBidi"/>
          <w:b/>
          <w:sz w:val="24"/>
          <w:szCs w:val="24"/>
        </w:rPr>
      </w:pPr>
    </w:p>
    <w:tbl>
      <w:tblPr>
        <w:tblW w:w="0" w:type="auto"/>
        <w:tblLook w:val="01E0" w:firstRow="1" w:lastRow="1" w:firstColumn="1" w:lastColumn="1" w:noHBand="0" w:noVBand="0"/>
      </w:tblPr>
      <w:tblGrid>
        <w:gridCol w:w="4548"/>
        <w:gridCol w:w="4812"/>
      </w:tblGrid>
      <w:tr w:rsidR="003F24E2" w:rsidRPr="00856667" w14:paraId="183A5FAD" w14:textId="77777777" w:rsidTr="004F63CA">
        <w:tc>
          <w:tcPr>
            <w:tcW w:w="4644" w:type="dxa"/>
            <w:hideMark/>
          </w:tcPr>
          <w:p w14:paraId="43E559E8" w14:textId="77777777" w:rsidR="003F24E2" w:rsidRPr="00856667" w:rsidRDefault="003F24E2" w:rsidP="004F63CA">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Nuomotojas</w:t>
            </w:r>
          </w:p>
        </w:tc>
        <w:tc>
          <w:tcPr>
            <w:tcW w:w="4926" w:type="dxa"/>
            <w:hideMark/>
          </w:tcPr>
          <w:p w14:paraId="50B704A7" w14:textId="77777777" w:rsidR="003F24E2" w:rsidRPr="00856667" w:rsidRDefault="003F24E2" w:rsidP="004F63CA">
            <w:pPr>
              <w:rPr>
                <w:rFonts w:asciiTheme="majorBidi" w:hAnsiTheme="majorBidi" w:cstheme="majorBidi"/>
                <w:b/>
                <w:bCs/>
                <w:sz w:val="24"/>
                <w:szCs w:val="24"/>
                <w:lang w:eastAsia="lt-LT"/>
              </w:rPr>
            </w:pPr>
            <w:r w:rsidRPr="00856667">
              <w:rPr>
                <w:rFonts w:asciiTheme="majorBidi" w:eastAsia="Arial Unicode MS" w:hAnsiTheme="majorBidi" w:cstheme="majorBidi"/>
                <w:b/>
                <w:bCs/>
                <w:sz w:val="24"/>
                <w:szCs w:val="24"/>
              </w:rPr>
              <w:t>Nuomininkas</w:t>
            </w:r>
          </w:p>
        </w:tc>
      </w:tr>
      <w:tr w:rsidR="003F24E2" w:rsidRPr="00856667" w14:paraId="0BE7205B" w14:textId="77777777" w:rsidTr="004F63CA">
        <w:tc>
          <w:tcPr>
            <w:tcW w:w="4644" w:type="dxa"/>
            <w:hideMark/>
          </w:tcPr>
          <w:p w14:paraId="12751DA2"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BĮ Lietuvos zoologijos sodas</w:t>
            </w:r>
          </w:p>
        </w:tc>
        <w:tc>
          <w:tcPr>
            <w:tcW w:w="4926" w:type="dxa"/>
            <w:hideMark/>
          </w:tcPr>
          <w:p w14:paraId="31FE82A7"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Pavadinimas (fizinio/juridinio asmens)</w:t>
            </w:r>
          </w:p>
        </w:tc>
      </w:tr>
      <w:tr w:rsidR="003F24E2" w:rsidRPr="00856667" w14:paraId="10CCBFF5" w14:textId="77777777" w:rsidTr="004F63CA">
        <w:tc>
          <w:tcPr>
            <w:tcW w:w="4644" w:type="dxa"/>
            <w:hideMark/>
          </w:tcPr>
          <w:p w14:paraId="3CD0F4D0"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Radvilėnų pl. 21, Kaunas</w:t>
            </w:r>
          </w:p>
        </w:tc>
        <w:tc>
          <w:tcPr>
            <w:tcW w:w="4926" w:type="dxa"/>
            <w:hideMark/>
          </w:tcPr>
          <w:p w14:paraId="374C9A6B" w14:textId="77777777" w:rsidR="003F24E2" w:rsidRPr="00856667" w:rsidRDefault="003F24E2" w:rsidP="004F63CA">
            <w:pPr>
              <w:tabs>
                <w:tab w:val="num" w:pos="1080"/>
              </w:tabs>
              <w:jc w:val="both"/>
              <w:rPr>
                <w:rFonts w:asciiTheme="majorBidi" w:hAnsiTheme="majorBidi" w:cstheme="majorBidi"/>
                <w:sz w:val="24"/>
                <w:szCs w:val="24"/>
                <w:lang w:eastAsia="lt-LT"/>
              </w:rPr>
            </w:pPr>
            <w:r w:rsidRPr="00856667">
              <w:rPr>
                <w:rFonts w:asciiTheme="majorBidi" w:hAnsiTheme="majorBidi" w:cstheme="majorBidi"/>
                <w:sz w:val="24"/>
                <w:szCs w:val="24"/>
              </w:rPr>
              <w:t>Adresas</w:t>
            </w:r>
          </w:p>
        </w:tc>
      </w:tr>
      <w:tr w:rsidR="003F24E2" w:rsidRPr="00856667" w14:paraId="4A402490" w14:textId="77777777" w:rsidTr="004F63CA">
        <w:tc>
          <w:tcPr>
            <w:tcW w:w="4644" w:type="dxa"/>
            <w:hideMark/>
          </w:tcPr>
          <w:p w14:paraId="19ECDF9D"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Įstaigos kodas 191716918</w:t>
            </w:r>
          </w:p>
          <w:p w14:paraId="2F4B5A0F" w14:textId="77777777" w:rsidR="003F24E2" w:rsidRPr="00856667" w:rsidRDefault="003F24E2" w:rsidP="004F63CA">
            <w:pPr>
              <w:pStyle w:val="NoSpacing"/>
              <w:rPr>
                <w:rFonts w:asciiTheme="majorBidi" w:eastAsia="Times New Roman" w:hAnsiTheme="majorBidi" w:cstheme="majorBidi"/>
                <w:sz w:val="24"/>
                <w:szCs w:val="24"/>
              </w:rPr>
            </w:pPr>
            <w:r w:rsidRPr="00856667">
              <w:rPr>
                <w:rFonts w:asciiTheme="majorBidi" w:hAnsiTheme="majorBidi" w:cstheme="majorBidi"/>
                <w:sz w:val="24"/>
                <w:szCs w:val="24"/>
              </w:rPr>
              <w:t>PVM mokėtojo kodas LT917169113</w:t>
            </w:r>
            <w:r w:rsidRPr="00856667">
              <w:rPr>
                <w:rFonts w:asciiTheme="majorBidi" w:eastAsia="Times New Roman" w:hAnsiTheme="majorBidi" w:cstheme="majorBidi"/>
                <w:sz w:val="24"/>
                <w:szCs w:val="24"/>
              </w:rPr>
              <w:t xml:space="preserve"> </w:t>
            </w:r>
          </w:p>
        </w:tc>
        <w:tc>
          <w:tcPr>
            <w:tcW w:w="4926" w:type="dxa"/>
            <w:hideMark/>
          </w:tcPr>
          <w:p w14:paraId="78CACAFC"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Juridinio asmens kodas</w:t>
            </w:r>
          </w:p>
          <w:p w14:paraId="16DA2813"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lang w:eastAsia="lt-LT"/>
              </w:rPr>
              <w:t>PVM mokėtojo kodas</w:t>
            </w:r>
          </w:p>
        </w:tc>
      </w:tr>
      <w:tr w:rsidR="003F24E2" w:rsidRPr="00856667" w14:paraId="08CE8E4E" w14:textId="77777777" w:rsidTr="004F63CA">
        <w:tc>
          <w:tcPr>
            <w:tcW w:w="4644" w:type="dxa"/>
            <w:hideMark/>
          </w:tcPr>
          <w:p w14:paraId="19C782FA"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A.s. LT60 7300 0100 0222 8133</w:t>
            </w:r>
          </w:p>
          <w:p w14:paraId="15F8826C" w14:textId="77777777" w:rsidR="003F24E2" w:rsidRPr="00856667" w:rsidRDefault="003F24E2" w:rsidP="004F63CA">
            <w:pPr>
              <w:pStyle w:val="NoSpacing"/>
              <w:rPr>
                <w:rFonts w:asciiTheme="majorBidi" w:eastAsia="Times New Roman" w:hAnsiTheme="majorBidi" w:cstheme="majorBidi"/>
                <w:sz w:val="24"/>
                <w:szCs w:val="24"/>
              </w:rPr>
            </w:pPr>
            <w:r w:rsidRPr="00856667">
              <w:rPr>
                <w:rFonts w:asciiTheme="majorBidi" w:eastAsia="Times New Roman" w:hAnsiTheme="majorBidi" w:cstheme="majorBidi"/>
                <w:sz w:val="24"/>
                <w:szCs w:val="24"/>
              </w:rPr>
              <w:t>Tel.   +370 37 332540</w:t>
            </w:r>
          </w:p>
          <w:p w14:paraId="79B0154A"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 xml:space="preserve">El. paštas:  </w:t>
            </w:r>
            <w:hyperlink r:id="rId4" w:history="1">
              <w:r w:rsidRPr="00856667">
                <w:rPr>
                  <w:rStyle w:val="Hyperlink"/>
                  <w:rFonts w:asciiTheme="majorBidi" w:eastAsiaTheme="majorEastAsia" w:hAnsiTheme="majorBidi"/>
                  <w:sz w:val="24"/>
                  <w:szCs w:val="24"/>
                </w:rPr>
                <w:t>info@zoosodas.lt</w:t>
              </w:r>
            </w:hyperlink>
          </w:p>
          <w:p w14:paraId="732DB097" w14:textId="77777777" w:rsidR="003F24E2" w:rsidRPr="00856667" w:rsidRDefault="003F24E2" w:rsidP="004F63CA">
            <w:pPr>
              <w:rPr>
                <w:rFonts w:asciiTheme="majorBidi" w:hAnsiTheme="majorBidi" w:cstheme="majorBidi"/>
                <w:sz w:val="24"/>
                <w:szCs w:val="24"/>
              </w:rPr>
            </w:pPr>
          </w:p>
          <w:p w14:paraId="3ADC82AC" w14:textId="77777777" w:rsidR="003F24E2" w:rsidRPr="00856667" w:rsidRDefault="003F24E2" w:rsidP="004F63CA">
            <w:pPr>
              <w:rPr>
                <w:rFonts w:asciiTheme="majorBidi" w:eastAsia="Arial Unicode MS" w:hAnsiTheme="majorBidi" w:cstheme="majorBidi"/>
                <w:sz w:val="24"/>
                <w:szCs w:val="24"/>
                <w:lang w:eastAsia="lt-LT"/>
              </w:rPr>
            </w:pPr>
          </w:p>
        </w:tc>
        <w:tc>
          <w:tcPr>
            <w:tcW w:w="4926" w:type="dxa"/>
            <w:hideMark/>
          </w:tcPr>
          <w:p w14:paraId="388DD707"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Atsiskaitomoji banko sąskaita</w:t>
            </w:r>
          </w:p>
          <w:p w14:paraId="347EF984"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lang w:eastAsia="lt-LT"/>
              </w:rPr>
              <w:t>Tel.</w:t>
            </w:r>
          </w:p>
          <w:p w14:paraId="06370BDB"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lang w:eastAsia="lt-LT"/>
              </w:rPr>
              <w:t>El. paštas</w:t>
            </w:r>
          </w:p>
        </w:tc>
      </w:tr>
      <w:tr w:rsidR="003F24E2" w:rsidRPr="00856667" w14:paraId="4FEA4F2C" w14:textId="77777777" w:rsidTr="004F63CA">
        <w:tc>
          <w:tcPr>
            <w:tcW w:w="4644" w:type="dxa"/>
            <w:hideMark/>
          </w:tcPr>
          <w:p w14:paraId="7735ED38" w14:textId="77777777" w:rsidR="003F24E2" w:rsidRPr="00856667" w:rsidRDefault="003F24E2" w:rsidP="004F63CA">
            <w:pPr>
              <w:rPr>
                <w:rFonts w:asciiTheme="majorBidi" w:hAnsiTheme="majorBidi" w:cstheme="majorBidi"/>
                <w:sz w:val="24"/>
                <w:szCs w:val="24"/>
              </w:rPr>
            </w:pPr>
            <w:r w:rsidRPr="00856667">
              <w:rPr>
                <w:rFonts w:asciiTheme="majorBidi" w:hAnsiTheme="majorBidi" w:cstheme="majorBidi"/>
                <w:sz w:val="24"/>
                <w:szCs w:val="24"/>
              </w:rPr>
              <w:t>Nuomotojo vardu</w:t>
            </w:r>
          </w:p>
          <w:p w14:paraId="6ADA87F5" w14:textId="77777777" w:rsidR="003F24E2" w:rsidRPr="00856667" w:rsidRDefault="003F24E2" w:rsidP="004F63CA">
            <w:pPr>
              <w:rPr>
                <w:rFonts w:asciiTheme="majorBidi" w:hAnsiTheme="majorBidi" w:cstheme="majorBidi"/>
                <w:i/>
                <w:iCs/>
                <w:sz w:val="24"/>
                <w:szCs w:val="24"/>
                <w:lang w:eastAsia="lt-LT"/>
              </w:rPr>
            </w:pPr>
            <w:r w:rsidRPr="00856667">
              <w:rPr>
                <w:rFonts w:asciiTheme="majorBidi" w:hAnsiTheme="majorBidi" w:cstheme="majorBidi"/>
                <w:i/>
                <w:iCs/>
                <w:sz w:val="24"/>
                <w:szCs w:val="24"/>
                <w:lang w:eastAsia="lt-LT"/>
              </w:rPr>
              <w:t>Direktorė</w:t>
            </w:r>
          </w:p>
          <w:p w14:paraId="5C9EC3B4"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i/>
                <w:iCs/>
                <w:sz w:val="24"/>
                <w:szCs w:val="24"/>
                <w:lang w:eastAsia="lt-LT"/>
              </w:rPr>
              <w:t>Gintarė Stankevičė</w:t>
            </w:r>
          </w:p>
        </w:tc>
        <w:tc>
          <w:tcPr>
            <w:tcW w:w="4926" w:type="dxa"/>
            <w:hideMark/>
          </w:tcPr>
          <w:p w14:paraId="51C6BA6A" w14:textId="77777777" w:rsidR="003F24E2" w:rsidRPr="00856667" w:rsidRDefault="003F24E2" w:rsidP="004F63CA">
            <w:pPr>
              <w:rPr>
                <w:rFonts w:asciiTheme="majorBidi" w:eastAsia="Arial Unicode MS" w:hAnsiTheme="majorBidi" w:cstheme="majorBidi"/>
                <w:sz w:val="24"/>
                <w:szCs w:val="24"/>
                <w:lang w:eastAsia="lt-LT"/>
              </w:rPr>
            </w:pPr>
            <w:r w:rsidRPr="00856667">
              <w:rPr>
                <w:rFonts w:asciiTheme="majorBidi" w:hAnsiTheme="majorBidi" w:cstheme="majorBidi"/>
                <w:sz w:val="24"/>
                <w:szCs w:val="24"/>
              </w:rPr>
              <w:t>Nuomininko vardu</w:t>
            </w:r>
          </w:p>
        </w:tc>
      </w:tr>
      <w:tr w:rsidR="003F24E2" w:rsidRPr="00856667" w14:paraId="5698BD91" w14:textId="77777777" w:rsidTr="004F63CA">
        <w:tc>
          <w:tcPr>
            <w:tcW w:w="4644" w:type="dxa"/>
            <w:hideMark/>
          </w:tcPr>
          <w:p w14:paraId="6AEC1C94"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c>
          <w:tcPr>
            <w:tcW w:w="4926" w:type="dxa"/>
            <w:hideMark/>
          </w:tcPr>
          <w:p w14:paraId="7F11528C"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________________________</w:t>
            </w:r>
          </w:p>
        </w:tc>
      </w:tr>
      <w:tr w:rsidR="003F24E2" w:rsidRPr="00856667" w14:paraId="31C4AA87" w14:textId="77777777" w:rsidTr="004F63CA">
        <w:tc>
          <w:tcPr>
            <w:tcW w:w="4644" w:type="dxa"/>
            <w:hideMark/>
          </w:tcPr>
          <w:p w14:paraId="3CAD557E"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A.V.</w:t>
            </w:r>
          </w:p>
        </w:tc>
        <w:tc>
          <w:tcPr>
            <w:tcW w:w="4926" w:type="dxa"/>
            <w:hideMark/>
          </w:tcPr>
          <w:p w14:paraId="60B5993D" w14:textId="77777777" w:rsidR="003F24E2" w:rsidRPr="00856667" w:rsidRDefault="003F24E2" w:rsidP="004F63CA">
            <w:pPr>
              <w:rPr>
                <w:rFonts w:asciiTheme="majorBidi" w:hAnsiTheme="majorBidi" w:cstheme="majorBidi"/>
                <w:sz w:val="24"/>
                <w:szCs w:val="24"/>
                <w:lang w:eastAsia="lt-LT"/>
              </w:rPr>
            </w:pPr>
            <w:r w:rsidRPr="00856667">
              <w:rPr>
                <w:rFonts w:asciiTheme="majorBidi" w:hAnsiTheme="majorBidi" w:cstheme="majorBidi"/>
                <w:sz w:val="24"/>
                <w:szCs w:val="24"/>
              </w:rPr>
              <w:t>A.V.</w:t>
            </w:r>
          </w:p>
        </w:tc>
      </w:tr>
    </w:tbl>
    <w:p w14:paraId="3483B7A0" w14:textId="77777777" w:rsidR="00A366CA" w:rsidRPr="00856667" w:rsidRDefault="00A366CA" w:rsidP="00A366CA">
      <w:pPr>
        <w:tabs>
          <w:tab w:val="left" w:pos="-284"/>
        </w:tabs>
        <w:jc w:val="center"/>
        <w:rPr>
          <w:rFonts w:asciiTheme="majorBidi" w:hAnsiTheme="majorBidi" w:cstheme="majorBidi"/>
          <w:sz w:val="24"/>
          <w:szCs w:val="24"/>
          <w:lang w:eastAsia="lt-LT"/>
        </w:rPr>
      </w:pPr>
      <w:r w:rsidRPr="00856667">
        <w:rPr>
          <w:rFonts w:asciiTheme="majorBidi" w:hAnsiTheme="majorBidi" w:cstheme="majorBidi"/>
          <w:sz w:val="24"/>
          <w:szCs w:val="24"/>
          <w:lang w:eastAsia="lt-LT"/>
        </w:rPr>
        <w:t xml:space="preserve"> </w:t>
      </w:r>
    </w:p>
    <w:p w14:paraId="3C283EC8" w14:textId="77777777" w:rsidR="00A366CA" w:rsidRPr="00856667" w:rsidRDefault="00A366CA" w:rsidP="00A366CA">
      <w:pPr>
        <w:rPr>
          <w:rFonts w:asciiTheme="majorBidi" w:hAnsiTheme="majorBidi" w:cstheme="majorBidi"/>
          <w:sz w:val="24"/>
          <w:szCs w:val="24"/>
        </w:rPr>
      </w:pPr>
    </w:p>
    <w:p w14:paraId="6EFD4756" w14:textId="77777777" w:rsidR="00A366CA" w:rsidRPr="00856667" w:rsidRDefault="00A366CA" w:rsidP="00A366CA">
      <w:pPr>
        <w:pStyle w:val="BodyText"/>
        <w:ind w:left="102"/>
        <w:jc w:val="center"/>
        <w:rPr>
          <w:rFonts w:asciiTheme="majorBidi" w:hAnsiTheme="majorBidi" w:cstheme="majorBidi"/>
        </w:rPr>
      </w:pPr>
    </w:p>
    <w:p w14:paraId="43E97E34" w14:textId="77777777" w:rsidR="00245DF2" w:rsidRDefault="00245DF2"/>
    <w:sectPr w:rsidR="0024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CA"/>
    <w:rsid w:val="00024462"/>
    <w:rsid w:val="00026536"/>
    <w:rsid w:val="000635EB"/>
    <w:rsid w:val="00067C89"/>
    <w:rsid w:val="000B5715"/>
    <w:rsid w:val="000C0F8A"/>
    <w:rsid w:val="00106DDD"/>
    <w:rsid w:val="00115EB8"/>
    <w:rsid w:val="00160E0C"/>
    <w:rsid w:val="001C1699"/>
    <w:rsid w:val="001F3352"/>
    <w:rsid w:val="001F7344"/>
    <w:rsid w:val="00201877"/>
    <w:rsid w:val="00201D94"/>
    <w:rsid w:val="00232568"/>
    <w:rsid w:val="00245DF2"/>
    <w:rsid w:val="00274959"/>
    <w:rsid w:val="00285C73"/>
    <w:rsid w:val="00295983"/>
    <w:rsid w:val="002C3E7F"/>
    <w:rsid w:val="00312516"/>
    <w:rsid w:val="00380E99"/>
    <w:rsid w:val="003B109D"/>
    <w:rsid w:val="003F24E2"/>
    <w:rsid w:val="003F39D4"/>
    <w:rsid w:val="004206C9"/>
    <w:rsid w:val="004756F3"/>
    <w:rsid w:val="004E47BC"/>
    <w:rsid w:val="004F4CA5"/>
    <w:rsid w:val="00504A68"/>
    <w:rsid w:val="0052714E"/>
    <w:rsid w:val="005D367E"/>
    <w:rsid w:val="005F75F7"/>
    <w:rsid w:val="00612400"/>
    <w:rsid w:val="00651B96"/>
    <w:rsid w:val="00653063"/>
    <w:rsid w:val="006B7406"/>
    <w:rsid w:val="006C18D9"/>
    <w:rsid w:val="00730AAA"/>
    <w:rsid w:val="00760272"/>
    <w:rsid w:val="00791315"/>
    <w:rsid w:val="007A54F2"/>
    <w:rsid w:val="007D53D5"/>
    <w:rsid w:val="0080470D"/>
    <w:rsid w:val="00837838"/>
    <w:rsid w:val="00875DC1"/>
    <w:rsid w:val="00894B21"/>
    <w:rsid w:val="008C268F"/>
    <w:rsid w:val="008F6354"/>
    <w:rsid w:val="00903086"/>
    <w:rsid w:val="00970BBB"/>
    <w:rsid w:val="009802D2"/>
    <w:rsid w:val="00980496"/>
    <w:rsid w:val="009D3A01"/>
    <w:rsid w:val="00A366CA"/>
    <w:rsid w:val="00A45F50"/>
    <w:rsid w:val="00A4619D"/>
    <w:rsid w:val="00A97FE1"/>
    <w:rsid w:val="00B427D5"/>
    <w:rsid w:val="00B878B8"/>
    <w:rsid w:val="00B91BED"/>
    <w:rsid w:val="00BB1854"/>
    <w:rsid w:val="00BB23FC"/>
    <w:rsid w:val="00BC241E"/>
    <w:rsid w:val="00BD1482"/>
    <w:rsid w:val="00BE1DAC"/>
    <w:rsid w:val="00C34F78"/>
    <w:rsid w:val="00CB69DD"/>
    <w:rsid w:val="00D178AF"/>
    <w:rsid w:val="00D96E31"/>
    <w:rsid w:val="00DB4CBF"/>
    <w:rsid w:val="00E22526"/>
    <w:rsid w:val="00E34552"/>
    <w:rsid w:val="00E360B5"/>
    <w:rsid w:val="00E44487"/>
    <w:rsid w:val="00E86C0E"/>
    <w:rsid w:val="00EB3A37"/>
    <w:rsid w:val="00EC3BD9"/>
    <w:rsid w:val="00F05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CBA3"/>
  <w15:chartTrackingRefBased/>
  <w15:docId w15:val="{439AFBEB-ED5A-4F04-A695-2EEB73ED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CA"/>
    <w:pPr>
      <w:widowControl w:val="0"/>
      <w:autoSpaceDE w:val="0"/>
      <w:autoSpaceDN w:val="0"/>
      <w:spacing w:after="0" w:line="240" w:lineRule="auto"/>
    </w:pPr>
    <w:rPr>
      <w:rFonts w:ascii="Times New Roman" w:eastAsia="Times New Roman" w:hAnsi="Times New Roman" w:cs="Times New Roman"/>
      <w:kern w:val="0"/>
      <w:lang w:val="lt-LT"/>
      <w14:ligatures w14:val="none"/>
    </w:rPr>
  </w:style>
  <w:style w:type="paragraph" w:styleId="Heading1">
    <w:name w:val="heading 1"/>
    <w:basedOn w:val="Normal"/>
    <w:next w:val="Normal"/>
    <w:link w:val="Heading1Char"/>
    <w:uiPriority w:val="9"/>
    <w:qFormat/>
    <w:rsid w:val="00A366CA"/>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66CA"/>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66CA"/>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66CA"/>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366CA"/>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366CA"/>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366CA"/>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366CA"/>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366CA"/>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6CA"/>
    <w:rPr>
      <w:rFonts w:eastAsiaTheme="majorEastAsia" w:cstheme="majorBidi"/>
      <w:color w:val="272727" w:themeColor="text1" w:themeTint="D8"/>
    </w:rPr>
  </w:style>
  <w:style w:type="paragraph" w:styleId="Title">
    <w:name w:val="Title"/>
    <w:basedOn w:val="Normal"/>
    <w:next w:val="Normal"/>
    <w:link w:val="TitleChar"/>
    <w:uiPriority w:val="10"/>
    <w:qFormat/>
    <w:rsid w:val="00A366CA"/>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36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6CA"/>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6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6CA"/>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366CA"/>
    <w:rPr>
      <w:i/>
      <w:iCs/>
      <w:color w:val="404040" w:themeColor="text1" w:themeTint="BF"/>
    </w:rPr>
  </w:style>
  <w:style w:type="paragraph" w:styleId="ListParagraph">
    <w:name w:val="List Paragraph"/>
    <w:basedOn w:val="Normal"/>
    <w:uiPriority w:val="34"/>
    <w:qFormat/>
    <w:rsid w:val="00A366CA"/>
    <w:pPr>
      <w:widowControl/>
      <w:autoSpaceDE/>
      <w:autoSpaceDN/>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366CA"/>
    <w:rPr>
      <w:i/>
      <w:iCs/>
      <w:color w:val="0F4761" w:themeColor="accent1" w:themeShade="BF"/>
    </w:rPr>
  </w:style>
  <w:style w:type="paragraph" w:styleId="IntenseQuote">
    <w:name w:val="Intense Quote"/>
    <w:basedOn w:val="Normal"/>
    <w:next w:val="Normal"/>
    <w:link w:val="IntenseQuoteChar"/>
    <w:uiPriority w:val="30"/>
    <w:qFormat/>
    <w:rsid w:val="00A366CA"/>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366CA"/>
    <w:rPr>
      <w:i/>
      <w:iCs/>
      <w:color w:val="0F4761" w:themeColor="accent1" w:themeShade="BF"/>
    </w:rPr>
  </w:style>
  <w:style w:type="character" w:styleId="IntenseReference">
    <w:name w:val="Intense Reference"/>
    <w:basedOn w:val="DefaultParagraphFont"/>
    <w:uiPriority w:val="32"/>
    <w:qFormat/>
    <w:rsid w:val="00A366CA"/>
    <w:rPr>
      <w:b/>
      <w:bCs/>
      <w:smallCaps/>
      <w:color w:val="0F4761" w:themeColor="accent1" w:themeShade="BF"/>
      <w:spacing w:val="5"/>
    </w:rPr>
  </w:style>
  <w:style w:type="paragraph" w:styleId="BodyText">
    <w:name w:val="Body Text"/>
    <w:basedOn w:val="Normal"/>
    <w:link w:val="BodyTextChar"/>
    <w:uiPriority w:val="1"/>
    <w:qFormat/>
    <w:rsid w:val="00A366CA"/>
    <w:rPr>
      <w:sz w:val="24"/>
      <w:szCs w:val="24"/>
    </w:rPr>
  </w:style>
  <w:style w:type="character" w:customStyle="1" w:styleId="BodyTextChar">
    <w:name w:val="Body Text Char"/>
    <w:basedOn w:val="DefaultParagraphFont"/>
    <w:link w:val="BodyText"/>
    <w:uiPriority w:val="1"/>
    <w:rsid w:val="00A366CA"/>
    <w:rPr>
      <w:rFonts w:ascii="Times New Roman" w:eastAsia="Times New Roman" w:hAnsi="Times New Roman" w:cs="Times New Roman"/>
      <w:kern w:val="0"/>
      <w:sz w:val="24"/>
      <w:szCs w:val="24"/>
      <w:lang w:val="lt-LT"/>
      <w14:ligatures w14:val="none"/>
    </w:rPr>
  </w:style>
  <w:style w:type="paragraph" w:customStyle="1" w:styleId="TableParagraph">
    <w:name w:val="Table Paragraph"/>
    <w:basedOn w:val="Normal"/>
    <w:uiPriority w:val="1"/>
    <w:qFormat/>
    <w:rsid w:val="00A366CA"/>
  </w:style>
  <w:style w:type="table" w:styleId="TableGrid">
    <w:name w:val="Table Grid"/>
    <w:basedOn w:val="TableNormal"/>
    <w:uiPriority w:val="39"/>
    <w:rsid w:val="00A366CA"/>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6CA"/>
    <w:rPr>
      <w:color w:val="467886" w:themeColor="hyperlink"/>
      <w:u w:val="single"/>
    </w:rPr>
  </w:style>
  <w:style w:type="paragraph" w:styleId="NoSpacing">
    <w:name w:val="No Spacing"/>
    <w:uiPriority w:val="1"/>
    <w:qFormat/>
    <w:rsid w:val="00A366CA"/>
    <w:pPr>
      <w:spacing w:after="0" w:line="240" w:lineRule="auto"/>
    </w:pPr>
    <w:rPr>
      <w:rFonts w:eastAsiaTheme="minorEastAsia"/>
      <w:kern w:val="0"/>
      <w:sz w:val="21"/>
      <w:szCs w:val="21"/>
      <w:lang w:val="lt-LT" w:eastAsia="lt-LT"/>
      <w14:ligatures w14:val="none"/>
    </w:rPr>
  </w:style>
  <w:style w:type="character" w:styleId="PlaceholderText">
    <w:name w:val="Placeholder Text"/>
    <w:basedOn w:val="DefaultParagraphFont"/>
    <w:uiPriority w:val="99"/>
    <w:semiHidden/>
    <w:rsid w:val="008047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3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zoosod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Kaminskaitė Fomkinė</dc:creator>
  <cp:keywords/>
  <dc:description/>
  <cp:lastModifiedBy>Akvilė Kaminskaitė Fomkinė</cp:lastModifiedBy>
  <cp:revision>71</cp:revision>
  <dcterms:created xsi:type="dcterms:W3CDTF">2024-05-09T07:23:00Z</dcterms:created>
  <dcterms:modified xsi:type="dcterms:W3CDTF">2024-08-02T10:23:00Z</dcterms:modified>
</cp:coreProperties>
</file>